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352" w:rsidRPr="0013654C" w:rsidRDefault="00452352" w:rsidP="00452352">
      <w:pPr>
        <w:pStyle w:val="Pealkiri9"/>
        <w:spacing w:before="120"/>
        <w:ind w:right="425"/>
        <w:jc w:val="both"/>
        <w:rPr>
          <w:b w:val="0"/>
        </w:rPr>
      </w:pPr>
    </w:p>
    <w:p w:rsidR="00452352" w:rsidRPr="0013654C" w:rsidRDefault="00452352" w:rsidP="0013654C">
      <w:pPr>
        <w:pStyle w:val="Pealkiri9"/>
        <w:tabs>
          <w:tab w:val="clear" w:pos="1009"/>
        </w:tabs>
        <w:spacing w:before="120"/>
        <w:ind w:right="0"/>
        <w:rPr>
          <w:b w:val="0"/>
          <w:bCs w:val="0"/>
          <w:sz w:val="28"/>
          <w:szCs w:val="28"/>
          <w:lang w:val="et-EE"/>
        </w:rPr>
      </w:pPr>
      <w:r w:rsidRPr="0013654C">
        <w:rPr>
          <w:b w:val="0"/>
          <w:bCs w:val="0"/>
          <w:sz w:val="28"/>
          <w:szCs w:val="28"/>
          <w:lang w:val="et-EE"/>
        </w:rPr>
        <w:t>Projekteerimise töövõtuleping nr …</w:t>
      </w:r>
    </w:p>
    <w:p w:rsidR="00452352" w:rsidRPr="0013654C" w:rsidRDefault="00452352" w:rsidP="00452352">
      <w:pPr>
        <w:pStyle w:val="Pealkiri9"/>
        <w:spacing w:before="120"/>
        <w:ind w:right="425"/>
        <w:jc w:val="both"/>
        <w:rPr>
          <w:b w:val="0"/>
        </w:rPr>
      </w:pPr>
    </w:p>
    <w:p w:rsidR="00452352" w:rsidRPr="0013654C" w:rsidRDefault="00452352" w:rsidP="00452352">
      <w:pPr>
        <w:widowControl w:val="0"/>
        <w:tabs>
          <w:tab w:val="left" w:pos="1009"/>
        </w:tabs>
        <w:spacing w:before="120"/>
        <w:ind w:right="425"/>
        <w:jc w:val="both"/>
        <w:rPr>
          <w:sz w:val="24"/>
          <w:szCs w:val="24"/>
          <w:lang w:val="et-EE"/>
        </w:rPr>
      </w:pPr>
    </w:p>
    <w:p w:rsidR="00452352" w:rsidRPr="0013654C" w:rsidRDefault="00452352" w:rsidP="00452352">
      <w:pPr>
        <w:jc w:val="both"/>
        <w:rPr>
          <w:sz w:val="24"/>
          <w:szCs w:val="24"/>
          <w:lang w:val="fi-FI"/>
        </w:rPr>
      </w:pPr>
      <w:r w:rsidRPr="0013654C">
        <w:rPr>
          <w:sz w:val="24"/>
          <w:szCs w:val="24"/>
        </w:rPr>
        <w:t>Lääne-Nigula Vallavalitsus, registrikood 75038598, asukoht Haapsalu mnt 6, Taebla alevik, Lääne-Nigula vald, Lääne maakond</w:t>
      </w:r>
      <w:r w:rsidRPr="0013654C">
        <w:rPr>
          <w:bCs/>
          <w:color w:val="000000"/>
          <w:sz w:val="24"/>
          <w:szCs w:val="24"/>
          <w:lang w:val="et-EE"/>
        </w:rPr>
        <w:t xml:space="preserve">, </w:t>
      </w:r>
      <w:r w:rsidRPr="0013654C">
        <w:rPr>
          <w:sz w:val="24"/>
          <w:szCs w:val="24"/>
          <w:lang w:val="fi-FI"/>
        </w:rPr>
        <w:t>keda esindab</w:t>
      </w:r>
      <w:r w:rsidRPr="0013654C">
        <w:rPr>
          <w:bCs/>
          <w:sz w:val="24"/>
          <w:szCs w:val="24"/>
          <w:lang w:val="fi-FI"/>
        </w:rPr>
        <w:t xml:space="preserve"> </w:t>
      </w:r>
      <w:r w:rsidRPr="0013654C">
        <w:rPr>
          <w:sz w:val="24"/>
          <w:szCs w:val="24"/>
          <w:lang w:val="fi-FI"/>
        </w:rPr>
        <w:t xml:space="preserve">põhimääruse alusel vallavanem </w:t>
      </w:r>
      <w:r w:rsidR="0013654C" w:rsidRPr="0013654C">
        <w:rPr>
          <w:sz w:val="24"/>
          <w:szCs w:val="24"/>
          <w:lang w:val="fi-FI"/>
        </w:rPr>
        <w:t>Aivar Riisalu</w:t>
      </w:r>
      <w:r w:rsidRPr="0013654C">
        <w:rPr>
          <w:sz w:val="24"/>
          <w:szCs w:val="24"/>
          <w:lang w:val="fi-FI"/>
        </w:rPr>
        <w:t xml:space="preserve"> (edaspidi - </w:t>
      </w:r>
      <w:r w:rsidRPr="0013654C">
        <w:rPr>
          <w:bCs/>
          <w:sz w:val="24"/>
          <w:szCs w:val="24"/>
          <w:lang w:val="fi-FI"/>
        </w:rPr>
        <w:t>Tellija</w:t>
      </w:r>
      <w:r w:rsidRPr="0013654C">
        <w:rPr>
          <w:sz w:val="24"/>
          <w:szCs w:val="24"/>
          <w:lang w:val="fi-FI"/>
        </w:rPr>
        <w:t>) ühelt poolt</w:t>
      </w:r>
    </w:p>
    <w:p w:rsidR="00452352" w:rsidRPr="0013654C" w:rsidRDefault="00452352" w:rsidP="00452352">
      <w:pPr>
        <w:widowControl w:val="0"/>
        <w:tabs>
          <w:tab w:val="left" w:pos="1009"/>
          <w:tab w:val="left" w:pos="9072"/>
        </w:tabs>
        <w:spacing w:before="120"/>
        <w:ind w:right="425"/>
        <w:jc w:val="both"/>
        <w:rPr>
          <w:sz w:val="24"/>
          <w:szCs w:val="24"/>
          <w:lang w:val="et-EE"/>
        </w:rPr>
      </w:pPr>
      <w:r w:rsidRPr="0013654C">
        <w:rPr>
          <w:sz w:val="24"/>
          <w:szCs w:val="24"/>
          <w:lang w:val="fi-FI"/>
        </w:rPr>
        <w:t>ja</w:t>
      </w:r>
    </w:p>
    <w:p w:rsidR="00452352" w:rsidRPr="0013654C" w:rsidRDefault="00452352" w:rsidP="00452352">
      <w:pPr>
        <w:pStyle w:val="Default"/>
        <w:jc w:val="both"/>
        <w:rPr>
          <w:rFonts w:eastAsia="Times New Roman"/>
          <w:color w:val="auto"/>
          <w:lang w:val="en-GB"/>
        </w:rPr>
      </w:pPr>
      <w:proofErr w:type="gramStart"/>
      <w:r w:rsidRPr="0013654C">
        <w:rPr>
          <w:rFonts w:eastAsia="Times New Roman"/>
          <w:color w:val="auto"/>
          <w:lang w:val="en-GB"/>
        </w:rPr>
        <w:t>………,</w:t>
      </w:r>
      <w:proofErr w:type="gramEnd"/>
      <w:r w:rsidRPr="0013654C">
        <w:rPr>
          <w:rFonts w:eastAsia="Times New Roman"/>
          <w:color w:val="auto"/>
          <w:lang w:val="en-GB"/>
        </w:rPr>
        <w:t xml:space="preserve"> registrikood ……………., asukoht …………….., keda esindab põhikirja alusel ……………. (</w:t>
      </w:r>
      <w:proofErr w:type="gramStart"/>
      <w:r w:rsidRPr="0013654C">
        <w:rPr>
          <w:rFonts w:eastAsia="Times New Roman"/>
          <w:color w:val="auto"/>
          <w:lang w:val="en-GB"/>
        </w:rPr>
        <w:t>edaspidi</w:t>
      </w:r>
      <w:proofErr w:type="gramEnd"/>
      <w:r w:rsidRPr="0013654C">
        <w:rPr>
          <w:rFonts w:eastAsia="Times New Roman"/>
          <w:color w:val="auto"/>
          <w:lang w:val="en-GB"/>
        </w:rPr>
        <w:t xml:space="preserve"> – Töövõtja) teiselt poolt, edaspidi Pool või Pooled sõlmisid omavahel projekteerimistöövõtu lepingu (edaspidi - Leping) alljärgnevatel tingimustel: </w:t>
      </w:r>
    </w:p>
    <w:p w:rsidR="00452352" w:rsidRPr="0013654C" w:rsidRDefault="00452352" w:rsidP="00452352">
      <w:pPr>
        <w:widowControl w:val="0"/>
        <w:tabs>
          <w:tab w:val="left" w:pos="1009"/>
        </w:tabs>
        <w:spacing w:before="120"/>
        <w:ind w:right="425"/>
        <w:jc w:val="both"/>
        <w:rPr>
          <w:sz w:val="24"/>
          <w:szCs w:val="24"/>
          <w:lang w:val="et-EE"/>
        </w:rPr>
      </w:pPr>
    </w:p>
    <w:p w:rsidR="00452352" w:rsidRPr="0013654C" w:rsidRDefault="00452352" w:rsidP="00452352">
      <w:pPr>
        <w:numPr>
          <w:ilvl w:val="0"/>
          <w:numId w:val="1"/>
        </w:numPr>
        <w:suppressAutoHyphens/>
        <w:spacing w:before="120"/>
        <w:jc w:val="both"/>
        <w:rPr>
          <w:sz w:val="24"/>
          <w:szCs w:val="24"/>
        </w:rPr>
      </w:pPr>
      <w:r w:rsidRPr="0013654C">
        <w:rPr>
          <w:sz w:val="24"/>
          <w:szCs w:val="24"/>
        </w:rPr>
        <w:t>Üldsätted</w:t>
      </w:r>
    </w:p>
    <w:p w:rsidR="00452352" w:rsidRPr="0013654C" w:rsidRDefault="00452352" w:rsidP="00452352">
      <w:pPr>
        <w:numPr>
          <w:ilvl w:val="1"/>
          <w:numId w:val="1"/>
        </w:numPr>
        <w:suppressAutoHyphens/>
        <w:spacing w:before="120"/>
        <w:jc w:val="both"/>
        <w:rPr>
          <w:sz w:val="24"/>
          <w:szCs w:val="24"/>
        </w:rPr>
      </w:pPr>
      <w:r w:rsidRPr="0013654C">
        <w:rPr>
          <w:sz w:val="24"/>
          <w:szCs w:val="24"/>
        </w:rPr>
        <w:t>Pooled juhinduvad omavaheliste suhete reguleerimisel Lepingust ning Lepinguga sätestamata juhtudel Eesti Vabariigi seadustest ning muudest õigusaktidest.</w:t>
      </w:r>
    </w:p>
    <w:p w:rsidR="00452352" w:rsidRPr="0013654C" w:rsidRDefault="00452352" w:rsidP="00452352">
      <w:pPr>
        <w:numPr>
          <w:ilvl w:val="1"/>
          <w:numId w:val="1"/>
        </w:numPr>
        <w:suppressAutoHyphens/>
        <w:spacing w:before="120"/>
        <w:jc w:val="both"/>
        <w:rPr>
          <w:sz w:val="24"/>
          <w:szCs w:val="24"/>
        </w:rPr>
      </w:pPr>
      <w:r w:rsidRPr="0013654C">
        <w:rPr>
          <w:sz w:val="24"/>
          <w:szCs w:val="24"/>
        </w:rPr>
        <w:t xml:space="preserve">Lepingu eesmärgiks on reguleerida Poolte vahel Lepingu alusel </w:t>
      </w:r>
      <w:proofErr w:type="gramStart"/>
      <w:r w:rsidRPr="0013654C">
        <w:rPr>
          <w:sz w:val="24"/>
          <w:szCs w:val="24"/>
        </w:rPr>
        <w:t>ja</w:t>
      </w:r>
      <w:proofErr w:type="gramEnd"/>
      <w:r w:rsidRPr="0013654C">
        <w:rPr>
          <w:sz w:val="24"/>
          <w:szCs w:val="24"/>
        </w:rPr>
        <w:t xml:space="preserve"> sellega seoses tekkivaid õigussuhteid seoses Lepinguga kokkulepitud töö tegemisega Töövõtja poolt. Poolte õiguste ning kohustuste aluseks on Leping </w:t>
      </w:r>
      <w:proofErr w:type="gramStart"/>
      <w:r w:rsidRPr="0013654C">
        <w:rPr>
          <w:sz w:val="24"/>
          <w:szCs w:val="24"/>
        </w:rPr>
        <w:t>ja</w:t>
      </w:r>
      <w:proofErr w:type="gramEnd"/>
      <w:r w:rsidRPr="0013654C">
        <w:rPr>
          <w:sz w:val="24"/>
          <w:szCs w:val="24"/>
        </w:rPr>
        <w:t xml:space="preserve"> selle lisad, Poolte poolt alla kirjutatud protokollid, muud dokumendid ning Eesti Vabariigi õigusaktid.</w:t>
      </w:r>
      <w:r w:rsidRPr="0013654C">
        <w:rPr>
          <w:color w:val="FF00FF"/>
          <w:sz w:val="24"/>
          <w:szCs w:val="24"/>
        </w:rPr>
        <w:t xml:space="preserve"> </w:t>
      </w:r>
    </w:p>
    <w:p w:rsidR="00452352" w:rsidRPr="0013654C" w:rsidRDefault="00452352" w:rsidP="00452352">
      <w:pPr>
        <w:numPr>
          <w:ilvl w:val="1"/>
          <w:numId w:val="1"/>
        </w:numPr>
        <w:suppressAutoHyphens/>
        <w:spacing w:before="120"/>
        <w:jc w:val="both"/>
        <w:rPr>
          <w:sz w:val="24"/>
          <w:szCs w:val="24"/>
        </w:rPr>
      </w:pPr>
      <w:r w:rsidRPr="0013654C">
        <w:rPr>
          <w:sz w:val="24"/>
          <w:szCs w:val="24"/>
        </w:rPr>
        <w:t xml:space="preserve">Lepingu tõlgendamisel </w:t>
      </w:r>
      <w:proofErr w:type="gramStart"/>
      <w:r w:rsidRPr="0013654C">
        <w:rPr>
          <w:sz w:val="24"/>
          <w:szCs w:val="24"/>
        </w:rPr>
        <w:t>ja</w:t>
      </w:r>
      <w:proofErr w:type="gramEnd"/>
      <w:r w:rsidRPr="0013654C">
        <w:rPr>
          <w:sz w:val="24"/>
          <w:szCs w:val="24"/>
        </w:rPr>
        <w:t xml:space="preserve"> täitmisel juhinduvad Pooled lisaks hankedokumentides, Töövõtja poolt esitatud pakkumuses ka muudest projekteerimis- ja ehitustegevust reglementeerivates õigusaktides ja Eesti Vabariigis avaldatud projekteerimis- ja ehitusvaldkonna standardites sätestatust.</w:t>
      </w:r>
    </w:p>
    <w:p w:rsidR="00452352" w:rsidRPr="0013654C" w:rsidRDefault="00452352" w:rsidP="00452352">
      <w:pPr>
        <w:suppressAutoHyphens/>
        <w:spacing w:before="120"/>
        <w:ind w:left="792"/>
        <w:jc w:val="both"/>
        <w:rPr>
          <w:sz w:val="24"/>
          <w:szCs w:val="24"/>
        </w:rPr>
      </w:pPr>
    </w:p>
    <w:p w:rsidR="00452352" w:rsidRPr="0013654C" w:rsidRDefault="00452352" w:rsidP="00452352">
      <w:pPr>
        <w:numPr>
          <w:ilvl w:val="0"/>
          <w:numId w:val="1"/>
        </w:numPr>
        <w:suppressAutoHyphens/>
        <w:spacing w:before="120"/>
        <w:jc w:val="both"/>
        <w:rPr>
          <w:sz w:val="24"/>
          <w:szCs w:val="24"/>
        </w:rPr>
      </w:pPr>
      <w:r w:rsidRPr="0013654C">
        <w:rPr>
          <w:sz w:val="24"/>
          <w:szCs w:val="24"/>
        </w:rPr>
        <w:t>Lepingu objekt</w:t>
      </w:r>
    </w:p>
    <w:p w:rsidR="00452352" w:rsidRPr="0013654C" w:rsidRDefault="00452352" w:rsidP="00452352">
      <w:pPr>
        <w:numPr>
          <w:ilvl w:val="1"/>
          <w:numId w:val="1"/>
        </w:numPr>
        <w:spacing w:before="120"/>
        <w:ind w:right="-2"/>
        <w:jc w:val="both"/>
        <w:rPr>
          <w:sz w:val="24"/>
          <w:szCs w:val="24"/>
        </w:rPr>
      </w:pPr>
      <w:r w:rsidRPr="0013654C">
        <w:rPr>
          <w:sz w:val="24"/>
          <w:szCs w:val="24"/>
        </w:rPr>
        <w:t>Lepingu objektiks on vastavalt hanke “</w:t>
      </w:r>
      <w:r w:rsidR="0013654C" w:rsidRPr="0013654C">
        <w:rPr>
          <w:sz w:val="24"/>
          <w:szCs w:val="24"/>
        </w:rPr>
        <w:t>Linnamäe</w:t>
      </w:r>
      <w:r w:rsidRPr="0013654C">
        <w:rPr>
          <w:sz w:val="24"/>
          <w:szCs w:val="24"/>
        </w:rPr>
        <w:t xml:space="preserve"> lasteaia </w:t>
      </w:r>
      <w:r w:rsidR="00C708FB">
        <w:rPr>
          <w:sz w:val="24"/>
          <w:szCs w:val="24"/>
        </w:rPr>
        <w:t>laienduse</w:t>
      </w:r>
      <w:r w:rsidRPr="0013654C">
        <w:rPr>
          <w:sz w:val="24"/>
          <w:szCs w:val="24"/>
        </w:rPr>
        <w:t xml:space="preserve"> projekteerimine” dokumentides esitatud tingimustele </w:t>
      </w:r>
      <w:r w:rsidR="0013654C" w:rsidRPr="0013654C">
        <w:rPr>
          <w:sz w:val="24"/>
          <w:szCs w:val="24"/>
        </w:rPr>
        <w:t>Linnamäe</w:t>
      </w:r>
      <w:r w:rsidR="00C708FB">
        <w:rPr>
          <w:sz w:val="24"/>
          <w:szCs w:val="24"/>
        </w:rPr>
        <w:t xml:space="preserve"> lasteaia </w:t>
      </w:r>
      <w:r w:rsidR="00C708FB" w:rsidRPr="006E5631">
        <w:rPr>
          <w:sz w:val="24"/>
          <w:szCs w:val="24"/>
        </w:rPr>
        <w:t>saali</w:t>
      </w:r>
      <w:r w:rsidR="00C708FB">
        <w:rPr>
          <w:sz w:val="24"/>
          <w:szCs w:val="24"/>
        </w:rPr>
        <w:t xml:space="preserve"> </w:t>
      </w:r>
      <w:proofErr w:type="gramStart"/>
      <w:r w:rsidRPr="0013654C">
        <w:rPr>
          <w:sz w:val="24"/>
          <w:szCs w:val="24"/>
        </w:rPr>
        <w:t>projekteerimine  (</w:t>
      </w:r>
      <w:proofErr w:type="gramEnd"/>
      <w:r w:rsidRPr="0013654C">
        <w:rPr>
          <w:sz w:val="24"/>
          <w:szCs w:val="24"/>
        </w:rPr>
        <w:t>edaspidi nimetatud Töö)</w:t>
      </w:r>
      <w:r w:rsidR="006E5631">
        <w:rPr>
          <w:sz w:val="24"/>
          <w:szCs w:val="24"/>
        </w:rPr>
        <w:t xml:space="preserve"> vastavalt projekteerimise lähteülesandele</w:t>
      </w:r>
      <w:r w:rsidRPr="0013654C">
        <w:rPr>
          <w:sz w:val="24"/>
          <w:szCs w:val="24"/>
        </w:rPr>
        <w:t>.</w:t>
      </w:r>
    </w:p>
    <w:p w:rsidR="00452352" w:rsidRPr="0013654C" w:rsidRDefault="00452352" w:rsidP="00452352">
      <w:pPr>
        <w:numPr>
          <w:ilvl w:val="1"/>
          <w:numId w:val="1"/>
        </w:numPr>
        <w:autoSpaceDE/>
        <w:autoSpaceDN/>
        <w:spacing w:before="120"/>
        <w:jc w:val="both"/>
        <w:rPr>
          <w:sz w:val="24"/>
          <w:szCs w:val="24"/>
        </w:rPr>
      </w:pPr>
      <w:r w:rsidRPr="0013654C">
        <w:rPr>
          <w:sz w:val="24"/>
          <w:szCs w:val="24"/>
        </w:rPr>
        <w:t>Lisaks kuulub Töö hulka ka nende ülesannete täitmine ja nende tööde tegemine või teenuste osutamine, mis ei ole Lepingu dokumentides otseselt toodud, kuid mille tegemine on tavapäraselt vajalik käesoleva Lepingu eesmärgi saavutamiseks ning Töö teostamiseks.</w:t>
      </w:r>
    </w:p>
    <w:p w:rsidR="00452352" w:rsidRPr="0013654C" w:rsidRDefault="00452352" w:rsidP="00452352">
      <w:pPr>
        <w:numPr>
          <w:ilvl w:val="1"/>
          <w:numId w:val="1"/>
        </w:numPr>
        <w:tabs>
          <w:tab w:val="left" w:pos="567"/>
        </w:tabs>
        <w:autoSpaceDE/>
        <w:autoSpaceDN/>
        <w:spacing w:before="120"/>
        <w:jc w:val="both"/>
        <w:rPr>
          <w:sz w:val="24"/>
          <w:szCs w:val="24"/>
        </w:rPr>
      </w:pPr>
      <w:r w:rsidRPr="0013654C">
        <w:rPr>
          <w:sz w:val="24"/>
          <w:szCs w:val="24"/>
        </w:rPr>
        <w:t xml:space="preserve">Lepingu raames teostatavad projekteerimistööd </w:t>
      </w:r>
      <w:proofErr w:type="gramStart"/>
      <w:r w:rsidRPr="0013654C">
        <w:rPr>
          <w:sz w:val="24"/>
          <w:szCs w:val="24"/>
        </w:rPr>
        <w:t>ja</w:t>
      </w:r>
      <w:proofErr w:type="gramEnd"/>
      <w:r w:rsidRPr="0013654C">
        <w:rPr>
          <w:sz w:val="24"/>
          <w:szCs w:val="24"/>
        </w:rPr>
        <w:t xml:space="preserve"> toimingud, nende eesmärk, maht, nõuded ja ulatus on määratud Lepingu dokumentides.</w:t>
      </w:r>
    </w:p>
    <w:p w:rsidR="00452352" w:rsidRPr="0013654C" w:rsidRDefault="00452352" w:rsidP="00452352">
      <w:pPr>
        <w:numPr>
          <w:ilvl w:val="1"/>
          <w:numId w:val="1"/>
        </w:numPr>
        <w:tabs>
          <w:tab w:val="left" w:pos="567"/>
        </w:tabs>
        <w:autoSpaceDE/>
        <w:autoSpaceDN/>
        <w:spacing w:before="120"/>
        <w:jc w:val="both"/>
        <w:rPr>
          <w:sz w:val="24"/>
          <w:szCs w:val="24"/>
        </w:rPr>
      </w:pPr>
      <w:r w:rsidRPr="0013654C">
        <w:rPr>
          <w:sz w:val="24"/>
          <w:szCs w:val="24"/>
        </w:rPr>
        <w:t xml:space="preserve">Töövõtja poolt väljastatav projektdokumentatsioon peab võimaldama teostada ehitushanke korraldamist </w:t>
      </w:r>
      <w:proofErr w:type="gramStart"/>
      <w:r w:rsidRPr="0013654C">
        <w:rPr>
          <w:sz w:val="24"/>
          <w:szCs w:val="24"/>
        </w:rPr>
        <w:t>ja</w:t>
      </w:r>
      <w:proofErr w:type="gramEnd"/>
      <w:r w:rsidRPr="0013654C">
        <w:rPr>
          <w:sz w:val="24"/>
          <w:szCs w:val="24"/>
        </w:rPr>
        <w:t xml:space="preserve"> ehitustööde teostamist. </w:t>
      </w:r>
    </w:p>
    <w:p w:rsidR="00452352" w:rsidRPr="0013654C" w:rsidRDefault="00452352" w:rsidP="00452352">
      <w:pPr>
        <w:autoSpaceDE/>
        <w:autoSpaceDN/>
        <w:spacing w:before="120"/>
        <w:jc w:val="both"/>
        <w:rPr>
          <w:sz w:val="24"/>
          <w:szCs w:val="24"/>
        </w:rPr>
      </w:pPr>
    </w:p>
    <w:p w:rsidR="00452352" w:rsidRPr="0013654C" w:rsidRDefault="00452352" w:rsidP="00452352">
      <w:pPr>
        <w:numPr>
          <w:ilvl w:val="0"/>
          <w:numId w:val="1"/>
        </w:numPr>
        <w:spacing w:before="120"/>
        <w:jc w:val="both"/>
        <w:rPr>
          <w:sz w:val="24"/>
          <w:szCs w:val="24"/>
        </w:rPr>
      </w:pPr>
      <w:r w:rsidRPr="0013654C">
        <w:rPr>
          <w:sz w:val="24"/>
          <w:szCs w:val="24"/>
        </w:rPr>
        <w:t>Lepingu dokumendid</w:t>
      </w:r>
    </w:p>
    <w:p w:rsidR="00452352" w:rsidRPr="0013654C" w:rsidRDefault="00452352" w:rsidP="00452352">
      <w:pPr>
        <w:numPr>
          <w:ilvl w:val="1"/>
          <w:numId w:val="1"/>
        </w:numPr>
        <w:autoSpaceDE/>
        <w:autoSpaceDN/>
        <w:spacing w:before="120"/>
        <w:jc w:val="both"/>
        <w:rPr>
          <w:sz w:val="24"/>
          <w:szCs w:val="24"/>
        </w:rPr>
      </w:pPr>
      <w:r w:rsidRPr="0013654C">
        <w:rPr>
          <w:sz w:val="24"/>
          <w:szCs w:val="24"/>
        </w:rPr>
        <w:t xml:space="preserve">Lepingu dokumendid koosnevad käesolevast Lepingust, Lepingu </w:t>
      </w:r>
      <w:r w:rsidR="0013654C" w:rsidRPr="0013654C">
        <w:rPr>
          <w:sz w:val="24"/>
          <w:szCs w:val="24"/>
        </w:rPr>
        <w:t xml:space="preserve">lisadest, </w:t>
      </w:r>
      <w:r w:rsidRPr="0013654C">
        <w:rPr>
          <w:sz w:val="24"/>
          <w:szCs w:val="24"/>
        </w:rPr>
        <w:t xml:space="preserve">menetluse käigus </w:t>
      </w:r>
      <w:r w:rsidR="0013654C" w:rsidRPr="0013654C">
        <w:rPr>
          <w:sz w:val="24"/>
          <w:szCs w:val="24"/>
        </w:rPr>
        <w:t xml:space="preserve">antud selgitustest </w:t>
      </w:r>
      <w:proofErr w:type="gramStart"/>
      <w:r w:rsidRPr="0013654C">
        <w:rPr>
          <w:sz w:val="24"/>
          <w:szCs w:val="24"/>
        </w:rPr>
        <w:t>ja</w:t>
      </w:r>
      <w:proofErr w:type="gramEnd"/>
      <w:r w:rsidRPr="0013654C">
        <w:rPr>
          <w:sz w:val="24"/>
          <w:szCs w:val="24"/>
        </w:rPr>
        <w:t xml:space="preserve"> Lepingu muudatustest, millistes lepitakse kokku pärast käesoleva Lepingu sõlmimist.</w:t>
      </w:r>
    </w:p>
    <w:p w:rsidR="00452352" w:rsidRPr="0013654C" w:rsidRDefault="00452352" w:rsidP="00452352">
      <w:pPr>
        <w:numPr>
          <w:ilvl w:val="1"/>
          <w:numId w:val="2"/>
        </w:numPr>
        <w:suppressAutoHyphens/>
        <w:spacing w:before="120"/>
        <w:ind w:left="709" w:hanging="425"/>
        <w:jc w:val="both"/>
        <w:rPr>
          <w:sz w:val="24"/>
          <w:szCs w:val="24"/>
        </w:rPr>
      </w:pPr>
      <w:r w:rsidRPr="0013654C">
        <w:rPr>
          <w:sz w:val="24"/>
          <w:szCs w:val="24"/>
        </w:rPr>
        <w:t>Kõik Lepingu dokumendid täiendavad üksteist. Ükskõik millises dokumendis mainitud kohustus, tingimus või nõue on Pooltele siduv.</w:t>
      </w:r>
    </w:p>
    <w:p w:rsidR="00452352" w:rsidRPr="0013654C" w:rsidRDefault="00452352" w:rsidP="00452352">
      <w:pPr>
        <w:numPr>
          <w:ilvl w:val="1"/>
          <w:numId w:val="2"/>
        </w:numPr>
        <w:suppressAutoHyphens/>
        <w:spacing w:before="120"/>
        <w:ind w:left="709" w:hanging="425"/>
        <w:jc w:val="both"/>
        <w:rPr>
          <w:sz w:val="24"/>
          <w:szCs w:val="24"/>
        </w:rPr>
      </w:pPr>
      <w:r w:rsidRPr="0013654C">
        <w:rPr>
          <w:sz w:val="24"/>
          <w:szCs w:val="24"/>
        </w:rPr>
        <w:lastRenderedPageBreak/>
        <w:t xml:space="preserve">Lepingu tõlgendamisel tuleb mistahes Lepingu tingimust tõlgendada </w:t>
      </w:r>
      <w:proofErr w:type="gramStart"/>
      <w:r w:rsidRPr="0013654C">
        <w:rPr>
          <w:sz w:val="24"/>
          <w:szCs w:val="24"/>
        </w:rPr>
        <w:t>koos</w:t>
      </w:r>
      <w:proofErr w:type="gramEnd"/>
      <w:r w:rsidRPr="0013654C">
        <w:rPr>
          <w:sz w:val="24"/>
          <w:szCs w:val="24"/>
        </w:rPr>
        <w:t xml:space="preserve"> Lepingu teiste tingimustega, andes tingimustele tähenduse, mis tuleneb Lepingu kui terviku tähendusest. Kahtluse korral tuleb väljendeid, millel võib olla rohkem kui üks tähendus, mõista viisil, mis sobib kõige rohkem Lepingu olemuse </w:t>
      </w:r>
      <w:proofErr w:type="gramStart"/>
      <w:r w:rsidRPr="0013654C">
        <w:rPr>
          <w:sz w:val="24"/>
          <w:szCs w:val="24"/>
        </w:rPr>
        <w:t>ja</w:t>
      </w:r>
      <w:proofErr w:type="gramEnd"/>
      <w:r w:rsidRPr="0013654C">
        <w:rPr>
          <w:sz w:val="24"/>
          <w:szCs w:val="24"/>
        </w:rPr>
        <w:t xml:space="preserve"> eesmärgiga. </w:t>
      </w:r>
    </w:p>
    <w:p w:rsidR="00452352" w:rsidRPr="0013654C" w:rsidRDefault="00452352" w:rsidP="00452352">
      <w:pPr>
        <w:autoSpaceDE/>
        <w:autoSpaceDN/>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Lepingu tähtajad</w:t>
      </w:r>
    </w:p>
    <w:p w:rsidR="00452352" w:rsidRPr="0013654C" w:rsidRDefault="00452352" w:rsidP="0013654C">
      <w:pPr>
        <w:numPr>
          <w:ilvl w:val="1"/>
          <w:numId w:val="3"/>
        </w:numPr>
        <w:suppressAutoHyphens/>
        <w:spacing w:before="120"/>
        <w:ind w:left="709" w:hanging="425"/>
        <w:jc w:val="both"/>
        <w:rPr>
          <w:sz w:val="24"/>
          <w:szCs w:val="24"/>
          <w:lang w:val="et-EE"/>
        </w:rPr>
      </w:pPr>
      <w:r w:rsidRPr="0013654C">
        <w:rPr>
          <w:sz w:val="24"/>
          <w:szCs w:val="24"/>
          <w:lang w:val="et-EE"/>
        </w:rPr>
        <w:t>Leping jõustub selle sõlmimise kuupäeval ja kehtib kuni Poolte kõigi vastastikuste kohustuste täitmiseni.</w:t>
      </w:r>
    </w:p>
    <w:p w:rsidR="00452352" w:rsidRPr="0013654C" w:rsidRDefault="0021058E" w:rsidP="00452352">
      <w:pPr>
        <w:numPr>
          <w:ilvl w:val="1"/>
          <w:numId w:val="3"/>
        </w:numPr>
        <w:suppressAutoHyphens/>
        <w:spacing w:before="120"/>
        <w:ind w:left="709" w:hanging="425"/>
        <w:jc w:val="both"/>
        <w:rPr>
          <w:sz w:val="24"/>
          <w:szCs w:val="24"/>
        </w:rPr>
      </w:pPr>
      <w:r>
        <w:rPr>
          <w:sz w:val="24"/>
          <w:szCs w:val="24"/>
        </w:rPr>
        <w:t>Põhiprojekti</w:t>
      </w:r>
      <w:r w:rsidR="00452352" w:rsidRPr="0013654C">
        <w:rPr>
          <w:sz w:val="24"/>
          <w:szCs w:val="24"/>
        </w:rPr>
        <w:t xml:space="preserve"> üleandmise-vastuvõtmise tähtaeg on </w:t>
      </w:r>
      <w:r>
        <w:rPr>
          <w:sz w:val="24"/>
          <w:szCs w:val="24"/>
        </w:rPr>
        <w:t>15.03</w:t>
      </w:r>
      <w:r w:rsidR="00036B23">
        <w:rPr>
          <w:sz w:val="24"/>
          <w:szCs w:val="24"/>
        </w:rPr>
        <w:t>.2023</w:t>
      </w:r>
      <w:r w:rsidR="00824EBB">
        <w:rPr>
          <w:sz w:val="24"/>
          <w:szCs w:val="24"/>
        </w:rPr>
        <w:t>.</w:t>
      </w:r>
      <w:r w:rsidR="00452352" w:rsidRPr="0013654C">
        <w:rPr>
          <w:sz w:val="24"/>
          <w:szCs w:val="24"/>
        </w:rPr>
        <w:t xml:space="preserve"> Nimetatud perioodile võib lisanduda Töö kohta ekspertiisi teostamise aeg vastavalt lepingu Punktile 9.4.4.</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Lepinguga kokkulepitud tähtpäevi võib muuta vaid Poole kirjalikul kokkuleppel.</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Lepingu maksumus</w:t>
      </w:r>
    </w:p>
    <w:p w:rsidR="00452352" w:rsidRPr="0013654C" w:rsidRDefault="00452352" w:rsidP="0013654C">
      <w:pPr>
        <w:numPr>
          <w:ilvl w:val="1"/>
          <w:numId w:val="3"/>
        </w:numPr>
        <w:suppressAutoHyphens/>
        <w:spacing w:before="120"/>
        <w:ind w:left="709" w:hanging="425"/>
        <w:jc w:val="both"/>
        <w:rPr>
          <w:sz w:val="24"/>
          <w:szCs w:val="24"/>
        </w:rPr>
      </w:pPr>
      <w:r w:rsidRPr="0013654C">
        <w:rPr>
          <w:sz w:val="24"/>
          <w:szCs w:val="24"/>
        </w:rPr>
        <w:t>Töövõtja poolt teostatavate Tööde maksumus on ………… eurot, (edaspidi nimetatud: Lepingu hind), millele lisandub käibemaks kakskümmend (20</w:t>
      </w:r>
      <w:proofErr w:type="gramStart"/>
      <w:r w:rsidRPr="0013654C">
        <w:rPr>
          <w:sz w:val="24"/>
          <w:szCs w:val="24"/>
        </w:rPr>
        <w:t>)%</w:t>
      </w:r>
      <w:proofErr w:type="gramEnd"/>
      <w:r w:rsidRPr="0013654C">
        <w:rPr>
          <w:sz w:val="24"/>
          <w:szCs w:val="24"/>
        </w:rPr>
        <w:t xml:space="preserve">, summas ………….  eurot. Kokku on Tööde maksumuseks </w:t>
      </w:r>
      <w:proofErr w:type="gramStart"/>
      <w:r w:rsidRPr="0013654C">
        <w:rPr>
          <w:sz w:val="24"/>
          <w:szCs w:val="24"/>
        </w:rPr>
        <w:t>koos</w:t>
      </w:r>
      <w:proofErr w:type="gramEnd"/>
      <w:r w:rsidRPr="0013654C">
        <w:rPr>
          <w:sz w:val="24"/>
          <w:szCs w:val="24"/>
        </w:rPr>
        <w:t xml:space="preserve"> käibemaksuga ………… eurot. </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lang w:val="et-EE"/>
        </w:rPr>
        <w:t xml:space="preserve">Vastutus Lepingu hinna kujundamisel tehtud töömahtude arvestuste õigsuse eest lasub Töövõtjal ja arvestusvigadest tingituna ei kuulu Lepingu hind muutmisele. </w:t>
      </w:r>
      <w:r w:rsidRPr="0013654C">
        <w:rPr>
          <w:sz w:val="24"/>
          <w:szCs w:val="24"/>
        </w:rPr>
        <w:t xml:space="preserve">Nimetatud Lepingu hinna eest kohustub Töövõtja teostama omal riisikol kõik Tööd ettenähtud tähtaegadeks vastavalt Lepingu tingimustele. </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Maksete kord</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tasub Töövõtjale </w:t>
      </w:r>
      <w:r w:rsidR="0021058E">
        <w:rPr>
          <w:rFonts w:ascii="Times New Roman" w:eastAsia="Times New Roman" w:hAnsi="Times New Roman"/>
          <w:sz w:val="24"/>
          <w:szCs w:val="24"/>
          <w:lang w:val="en-GB"/>
        </w:rPr>
        <w:t>Vastavalt Lepingus sätestatule Poolte poolt allkirjastatud põhi</w:t>
      </w:r>
      <w:r w:rsidRPr="0013654C">
        <w:rPr>
          <w:rFonts w:ascii="Times New Roman" w:eastAsia="Times New Roman" w:hAnsi="Times New Roman"/>
          <w:sz w:val="24"/>
          <w:szCs w:val="24"/>
          <w:lang w:val="en-GB"/>
        </w:rPr>
        <w:t>p</w:t>
      </w:r>
      <w:r w:rsidR="0021058E">
        <w:rPr>
          <w:rFonts w:ascii="Times New Roman" w:eastAsia="Times New Roman" w:hAnsi="Times New Roman"/>
          <w:sz w:val="24"/>
          <w:szCs w:val="24"/>
          <w:lang w:val="en-GB"/>
        </w:rPr>
        <w:t xml:space="preserve">rojekti kooskõlastusakti alusel </w:t>
      </w:r>
      <w:r w:rsidRPr="0013654C">
        <w:rPr>
          <w:rFonts w:ascii="Times New Roman" w:eastAsia="Times New Roman" w:hAnsi="Times New Roman"/>
          <w:sz w:val="24"/>
          <w:szCs w:val="24"/>
          <w:lang w:val="en-GB"/>
        </w:rPr>
        <w:t xml:space="preserve">Töövõtja poolt akti alusel esitatud arve maksetähtaeg on 20 kalendripäeva. </w:t>
      </w:r>
      <w:r w:rsidR="0021058E">
        <w:rPr>
          <w:rFonts w:ascii="Times New Roman" w:eastAsia="Times New Roman" w:hAnsi="Times New Roman"/>
          <w:sz w:val="24"/>
          <w:szCs w:val="24"/>
          <w:lang w:val="en-GB"/>
        </w:rPr>
        <w:t>K</w:t>
      </w:r>
      <w:r w:rsidR="0021058E">
        <w:rPr>
          <w:rFonts w:ascii="Times New Roman" w:eastAsia="Times New Roman" w:hAnsi="Times New Roman"/>
          <w:sz w:val="24"/>
          <w:szCs w:val="24"/>
          <w:lang w:val="en-GB"/>
        </w:rPr>
        <w:t xml:space="preserve">okkuleppel on lubatud ka vaheaktid ja </w:t>
      </w:r>
      <w:r w:rsidR="0021058E">
        <w:rPr>
          <w:rFonts w:ascii="Times New Roman" w:eastAsia="Times New Roman" w:hAnsi="Times New Roman"/>
          <w:sz w:val="24"/>
          <w:szCs w:val="24"/>
          <w:lang w:val="en-GB"/>
        </w:rPr>
        <w:t>arved;</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Pooled on kokku leppinud, et Telli</w:t>
      </w:r>
      <w:r w:rsidR="0021058E">
        <w:rPr>
          <w:rFonts w:ascii="Times New Roman" w:eastAsia="Times New Roman" w:hAnsi="Times New Roman"/>
          <w:sz w:val="24"/>
          <w:szCs w:val="24"/>
          <w:lang w:val="en-GB"/>
        </w:rPr>
        <w:t>ja ei tasu Töövõtjale ettemaksu;</w:t>
      </w:r>
      <w:r w:rsidRPr="0013654C">
        <w:rPr>
          <w:rFonts w:ascii="Times New Roman" w:eastAsia="Times New Roman" w:hAnsi="Times New Roman"/>
          <w:sz w:val="24"/>
          <w:szCs w:val="24"/>
          <w:lang w:val="en-GB"/>
        </w:rPr>
        <w:t xml:space="preserve">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poolt vajadusel tellitud </w:t>
      </w:r>
      <w:proofErr w:type="gramStart"/>
      <w:r w:rsidRPr="0013654C">
        <w:rPr>
          <w:rFonts w:ascii="Times New Roman" w:eastAsia="Times New Roman" w:hAnsi="Times New Roman"/>
          <w:sz w:val="24"/>
          <w:szCs w:val="24"/>
          <w:lang w:val="en-GB"/>
        </w:rPr>
        <w:t>lisa</w:t>
      </w:r>
      <w:proofErr w:type="gramEnd"/>
      <w:r w:rsidRPr="0013654C">
        <w:rPr>
          <w:rFonts w:ascii="Times New Roman" w:eastAsia="Times New Roman" w:hAnsi="Times New Roman"/>
          <w:sz w:val="24"/>
          <w:szCs w:val="24"/>
          <w:lang w:val="en-GB"/>
        </w:rPr>
        <w:t>- ja muudatustööde eest tasu arvutamine teostatakse eraldi lisa- ja muudatustööde aktsepteerimise aktide alusel Lepingus ja EV seadustes sätestatud alustel ja korras.</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 xml:space="preserve">Tööde üleandmine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Töövõtja annab Lepingu kohaselt teostatud Tööd Tellijale üle Poolte poolt allkirjastatud tööde üleandmise-vastuvõtmise aktiga.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Töövõtja peab arvestama nõudega, </w:t>
      </w:r>
      <w:proofErr w:type="gramStart"/>
      <w:r w:rsidRPr="0013654C">
        <w:rPr>
          <w:rFonts w:ascii="Times New Roman" w:eastAsia="Times New Roman" w:hAnsi="Times New Roman"/>
          <w:sz w:val="24"/>
          <w:szCs w:val="24"/>
          <w:lang w:val="en-GB"/>
        </w:rPr>
        <w:t>et</w:t>
      </w:r>
      <w:proofErr w:type="gramEnd"/>
      <w:r w:rsidRPr="0013654C">
        <w:rPr>
          <w:rFonts w:ascii="Times New Roman" w:eastAsia="Times New Roman" w:hAnsi="Times New Roman"/>
          <w:sz w:val="24"/>
          <w:szCs w:val="24"/>
          <w:lang w:val="en-GB"/>
        </w:rPr>
        <w:t xml:space="preserve"> Tellijale peab jääma enne tööde üleandmis-vastuvõtu akti allkirjastamist vähemalt viis tööpäeva aega Töövõtja poolt üleantavate Tööga tutvumiseks.</w:t>
      </w:r>
    </w:p>
    <w:p w:rsidR="00452352" w:rsidRPr="0013654C" w:rsidRDefault="00452352" w:rsidP="00452352">
      <w:pPr>
        <w:pStyle w:val="Loendilik"/>
        <w:ind w:left="862"/>
        <w:jc w:val="both"/>
        <w:rPr>
          <w:rFonts w:ascii="Times New Roman" w:eastAsia="Times New Roman" w:hAnsi="Times New Roman"/>
          <w:sz w:val="24"/>
          <w:szCs w:val="24"/>
          <w:lang w:val="en-GB"/>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Poolte esindajad</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Tellija esindaja lepingulistes küsimustes on:  </w:t>
      </w:r>
      <w:r w:rsidR="0013654C" w:rsidRPr="0013654C">
        <w:rPr>
          <w:sz w:val="24"/>
          <w:szCs w:val="24"/>
        </w:rPr>
        <w:t>Aivar Riisalu</w:t>
      </w:r>
      <w:r w:rsidRPr="0013654C">
        <w:rPr>
          <w:sz w:val="24"/>
          <w:szCs w:val="24"/>
        </w:rPr>
        <w:t>;</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Tellija esindaja tehnilistes küsimustes on: Taivo Kaus</w:t>
      </w:r>
      <w:r w:rsidR="0013654C" w:rsidRPr="0013654C">
        <w:rPr>
          <w:sz w:val="24"/>
          <w:szCs w:val="24"/>
        </w:rPr>
        <w:t xml:space="preserve">, </w:t>
      </w:r>
      <w:hyperlink r:id="rId7" w:history="1">
        <w:r w:rsidR="0013654C" w:rsidRPr="0013654C">
          <w:rPr>
            <w:rStyle w:val="Hperlink"/>
            <w:sz w:val="24"/>
            <w:szCs w:val="24"/>
          </w:rPr>
          <w:t>taivo.kaus@laanenigula.ee</w:t>
        </w:r>
      </w:hyperlink>
      <w:r w:rsidR="0013654C" w:rsidRPr="0013654C">
        <w:rPr>
          <w:sz w:val="24"/>
          <w:szCs w:val="24"/>
        </w:rPr>
        <w:t>, +372 5127342</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Töövõtja esindaja lepingulistes küsimustes on: ………….</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lastRenderedPageBreak/>
        <w:t>Töövõtja vastutav esindaja tehnilistes küsimustes on:</w:t>
      </w:r>
      <w:bookmarkStart w:id="0" w:name="Text22"/>
      <w:r w:rsidRPr="0013654C">
        <w:rPr>
          <w:sz w:val="24"/>
          <w:szCs w:val="24"/>
        </w:rPr>
        <w:t xml:space="preserve"> </w:t>
      </w:r>
      <w:bookmarkEnd w:id="0"/>
      <w:r w:rsidRPr="0013654C">
        <w:rPr>
          <w:sz w:val="24"/>
          <w:szCs w:val="24"/>
        </w:rPr>
        <w:t>……………….</w:t>
      </w:r>
    </w:p>
    <w:p w:rsidR="00452352" w:rsidRPr="0013654C" w:rsidRDefault="00452352" w:rsidP="00452352">
      <w:pPr>
        <w:spacing w:before="120"/>
        <w:ind w:left="851" w:hanging="491"/>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 xml:space="preserve">Poolte kohustused ja õigused </w:t>
      </w:r>
    </w:p>
    <w:p w:rsidR="00452352" w:rsidRPr="0013654C" w:rsidRDefault="00452352" w:rsidP="00452352">
      <w:pPr>
        <w:numPr>
          <w:ilvl w:val="1"/>
          <w:numId w:val="3"/>
        </w:numPr>
        <w:tabs>
          <w:tab w:val="left" w:pos="284"/>
        </w:tabs>
        <w:suppressAutoHyphens/>
        <w:spacing w:before="120"/>
        <w:jc w:val="both"/>
        <w:rPr>
          <w:sz w:val="24"/>
          <w:szCs w:val="24"/>
          <w:u w:val="single"/>
        </w:rPr>
      </w:pPr>
      <w:r w:rsidRPr="0013654C">
        <w:rPr>
          <w:sz w:val="24"/>
          <w:szCs w:val="24"/>
          <w:u w:val="single"/>
        </w:rPr>
        <w:t xml:space="preserve">Töövõtja kohustub: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teostama Tööd Lepingu dokumentidega määratud ulatuses ja tingimustel;</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tutvuma objektil olemasoleva olukorraga ning arvestama vajalike toimingute teostamisega Töövõtja kulul (mõõdistused, joonised jne), mis on eelduseks Töö teostamisel;</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kooskõlastama</w:t>
      </w:r>
      <w:proofErr w:type="gramEnd"/>
      <w:r w:rsidRPr="0013654C">
        <w:rPr>
          <w:sz w:val="24"/>
          <w:szCs w:val="24"/>
        </w:rPr>
        <w:t xml:space="preserve"> Tellijaga projektis kasutatavad kujunduslikud ja ehituslikud lahendused, materjalide ja seadmete tehnilised andmed. Kooskõlastuse andmise tähtajad lepitakse kokku Töö käigus. </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kooskõlastama</w:t>
      </w:r>
      <w:proofErr w:type="gramEnd"/>
      <w:r w:rsidRPr="0013654C">
        <w:rPr>
          <w:sz w:val="24"/>
          <w:szCs w:val="24"/>
        </w:rPr>
        <w:t xml:space="preserve"> projekti kõikides vajalikes ametkondades, mis on nõutavad ehitusloa saamisel.</w:t>
      </w:r>
    </w:p>
    <w:p w:rsidR="00452352" w:rsidRPr="0013654C" w:rsidRDefault="00452352" w:rsidP="00452352">
      <w:pPr>
        <w:numPr>
          <w:ilvl w:val="2"/>
          <w:numId w:val="3"/>
        </w:numPr>
        <w:suppressAutoHyphens/>
        <w:spacing w:before="120"/>
        <w:ind w:left="1276" w:hanging="709"/>
        <w:jc w:val="both"/>
        <w:rPr>
          <w:strike/>
          <w:sz w:val="24"/>
          <w:szCs w:val="24"/>
        </w:rPr>
      </w:pPr>
      <w:r w:rsidRPr="0013654C">
        <w:rPr>
          <w:sz w:val="24"/>
          <w:szCs w:val="24"/>
        </w:rPr>
        <w:t xml:space="preserve">tagama Tööde teostamisel ning korraldamisel vajaliku kvalifikatsiooniga tööjõu kasutamise, ning Tellija nõudmisel esitama andmed projekteerijate kvalifikatsiooni kohta;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kontrollima Töö teostamist projekteerijate, oma töötajate, alltöövõtjate poolt, teostatud Tööde vastavust kehtestatud kvaliteedinõuetele, eeskirjadele, -normatiividele ja –standarditele;</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viivitamatult teatama Tellijale selliste asjaolude ilmnemisest, millised takistavad projekteerimistööde teostamist või muude Lepingu eesmärgi täitmisega seotud Tööde ja toimingute alustamist, teostamist või lõpetamist;</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vigade, vastuolude või puudujääkide märkamisel Tellija poolt esitatud dokumentides, informatsioonis või juhistes, mis võivad põhjustada Lepinguga kokkulepitud tööde nõuetele mittevastavust, peab Töövõtja sellest Tellijat viivitamatult kirjalikult informeerima;</w:t>
      </w:r>
    </w:p>
    <w:p w:rsidR="00452352" w:rsidRPr="00EC4AAE" w:rsidRDefault="00452352" w:rsidP="00452352">
      <w:pPr>
        <w:numPr>
          <w:ilvl w:val="2"/>
          <w:numId w:val="3"/>
        </w:numPr>
        <w:suppressAutoHyphens/>
        <w:spacing w:before="120"/>
        <w:ind w:left="1276" w:hanging="709"/>
        <w:jc w:val="both"/>
        <w:rPr>
          <w:sz w:val="24"/>
          <w:szCs w:val="24"/>
        </w:rPr>
      </w:pPr>
      <w:proofErr w:type="gramStart"/>
      <w:r w:rsidRPr="00EC4AAE">
        <w:rPr>
          <w:sz w:val="24"/>
          <w:szCs w:val="24"/>
        </w:rPr>
        <w:t>omama</w:t>
      </w:r>
      <w:proofErr w:type="gramEnd"/>
      <w:r w:rsidRPr="00EC4AAE">
        <w:rPr>
          <w:sz w:val="24"/>
          <w:szCs w:val="24"/>
        </w:rPr>
        <w:t xml:space="preserve"> kehtivat tsiviilvastutuskindlustuse lepingut. Töövõtja on kohustatud Tellija nõudmisel tõendama kehtiva tsiviilvastutuskindlustuse lepingu olemasolu;</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 xml:space="preserve">vastutama täiel määral ja igakülgselt Töövõtja poolt kaasatavate alltöövõtjate tegevuse eest Tellija ees;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andma Lepingu objektiks oleva Töö üleandmisega Tellijale üle ka koostatud projektide põhjal planeeritavate ehitustööde ligikaudse eelarve kalkulatsiooni ning täieliku töömahtude tabeli (excelis), mis võimaldab Tellijal projektipõhiste ehitustööde hinnapakkumiste küsimist ja hanke läbiviimist;</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juhul</w:t>
      </w:r>
      <w:proofErr w:type="gramEnd"/>
      <w:r w:rsidRPr="0013654C">
        <w:rPr>
          <w:sz w:val="24"/>
          <w:szCs w:val="24"/>
        </w:rPr>
        <w:t>, kui ehitustööde hanke käigus või reaalsete ehitustööde käigus avastatud puudused ehitusprojektis takistavad ehitustööde teostamist, kohustub Töövõtja sellised puudused kõrvaldama lühima võimaliku ajaga ning selliseid töid ei loeta lisatöödeks.</w:t>
      </w:r>
    </w:p>
    <w:p w:rsidR="00452352" w:rsidRPr="0013654C" w:rsidRDefault="00452352" w:rsidP="00452352">
      <w:pPr>
        <w:spacing w:before="120"/>
        <w:jc w:val="both"/>
        <w:rPr>
          <w:sz w:val="24"/>
          <w:szCs w:val="24"/>
        </w:rPr>
      </w:pPr>
    </w:p>
    <w:p w:rsidR="00452352" w:rsidRPr="0013654C" w:rsidRDefault="00452352" w:rsidP="00452352">
      <w:pPr>
        <w:spacing w:before="1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Töövõtjal on õigus: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saada teostatud tööde eest tasu vastavalt Lepingu tingimustele;</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teha</w:t>
      </w:r>
      <w:proofErr w:type="gramEnd"/>
      <w:r w:rsidRPr="0013654C">
        <w:rPr>
          <w:sz w:val="24"/>
          <w:szCs w:val="24"/>
        </w:rPr>
        <w:t xml:space="preserve"> Tellijale ettepanekuid muudatusteks, esitades selle kohta omapoolsed kirjalikud põhjendused. Töövõtjal ei ole õigust muuta Tellija poolt juba kinnitatud projekti või teha muudatusi Töös ilma Tellija vastavasisulise kirjaliku nõusolekuta;</w:t>
      </w:r>
    </w:p>
    <w:p w:rsidR="00452352" w:rsidRPr="0013654C" w:rsidRDefault="00452352" w:rsidP="00452352">
      <w:pPr>
        <w:spacing w:before="120"/>
        <w:ind w:left="7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Tellija kohustub:</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finantseerima õigeaegselt Töö teostamist Lepingus kokkulepitud mahus ja korras;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üle andma Töövõtjale Töö teostamiseks vajaliku dokumentatsiooni, milline võimaldab Töövõtjal koheselt alustada projekteerimistööde teostamist või nende korraldamist Lepingus sätestatud tingimustel ja korras;</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võtma</w:t>
      </w:r>
      <w:proofErr w:type="gramEnd"/>
      <w:r w:rsidRPr="0013654C">
        <w:rPr>
          <w:sz w:val="24"/>
          <w:szCs w:val="24"/>
        </w:rPr>
        <w:t xml:space="preserve"> vastu Lepingule, Eesti Vabariigi seadusandlusele, kehtestatud kvaliteedinõuetele, eeskirjadele, -standarditele ning –normatiividele vastava valmis Töö. </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tagama</w:t>
      </w:r>
      <w:proofErr w:type="gramEnd"/>
      <w:r w:rsidRPr="0013654C">
        <w:rPr>
          <w:sz w:val="24"/>
          <w:szCs w:val="24"/>
        </w:rPr>
        <w:t xml:space="preserve"> kõigi Töö teostamise käigus üleskerkivate probleemide, mis sõltuvad Tellijast, lahendamise viie (5) tööpäeva jooksul. Juhul kui Töö teostamise käigus üleskerkinud probleeme ei ole põhjendatud või Tellijast mitteolenevatel asjaoludel võimalik lahendada nimetatud aja jooksul, siis teatab Tellija sellest Töövõtjale kirjalikult ning probleemide lahendamise tähtaeg ja mõju Lepingule lepitakse kokku läbirääkimistel, mis fikseeritakse kahepoolselt allkirjastatud protokolliga;</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viivitamatult teatama Töövõtjale selliste asjaolude ilmnemisest, mis võivad takistada Töö teostamist või muul viisil Lepingu kohast täitmist, sõltumata asjaolude tekkepõhjusest;</w:t>
      </w:r>
    </w:p>
    <w:p w:rsidR="00452352" w:rsidRPr="0013654C" w:rsidRDefault="00452352" w:rsidP="00452352">
      <w:pPr>
        <w:spacing w:before="120"/>
        <w:ind w:left="7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 xml:space="preserve">Tellijal on õigus: </w:t>
      </w:r>
    </w:p>
    <w:p w:rsidR="00452352" w:rsidRPr="0013654C" w:rsidRDefault="0021058E" w:rsidP="00452352">
      <w:pPr>
        <w:numPr>
          <w:ilvl w:val="2"/>
          <w:numId w:val="3"/>
        </w:numPr>
        <w:autoSpaceDE/>
        <w:autoSpaceDN/>
        <w:contextualSpacing/>
        <w:jc w:val="both"/>
        <w:rPr>
          <w:sz w:val="24"/>
          <w:szCs w:val="24"/>
        </w:rPr>
      </w:pPr>
      <w:r>
        <w:rPr>
          <w:sz w:val="24"/>
          <w:szCs w:val="24"/>
        </w:rPr>
        <w:t>Tööde teostamise käigus nõuda lahenduse muutmist ja teha ettepanekuid ning seda ei loeta lisatööks;</w:t>
      </w:r>
    </w:p>
    <w:p w:rsidR="00452352" w:rsidRPr="0013654C" w:rsidRDefault="0021058E" w:rsidP="00452352">
      <w:pPr>
        <w:numPr>
          <w:ilvl w:val="2"/>
          <w:numId w:val="3"/>
        </w:numPr>
        <w:suppressAutoHyphens/>
        <w:spacing w:before="120"/>
        <w:ind w:left="1276" w:hanging="709"/>
        <w:jc w:val="both"/>
        <w:rPr>
          <w:sz w:val="24"/>
          <w:szCs w:val="24"/>
        </w:rPr>
      </w:pPr>
      <w:r>
        <w:rPr>
          <w:sz w:val="24"/>
          <w:szCs w:val="24"/>
        </w:rPr>
        <w:t>k</w:t>
      </w:r>
      <w:r w:rsidR="00452352" w:rsidRPr="0013654C">
        <w:rPr>
          <w:sz w:val="24"/>
          <w:szCs w:val="24"/>
        </w:rPr>
        <w:t>ui Töö vastuvõtmisel on Tellijal pretensioone Töö kvaliteedi osas, on Tellijal õigus määrata Töövõtjale mõistlik tähtaeg ilmnenud puuduste kõrvaldamiseks;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keelduda põhjendatult Töö vastuvõtmisest, kui need ei ole teostatud Lepingu dokumentidega määratud tehnilisel- ja kvaliteeditasemel või koguses või on need vajalikult dokumenteerimata;</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tellida</w:t>
      </w:r>
      <w:proofErr w:type="gramEnd"/>
      <w:r w:rsidRPr="0013654C">
        <w:rPr>
          <w:sz w:val="24"/>
          <w:szCs w:val="24"/>
        </w:rPr>
        <w:t xml:space="preserve"> Töövõtja poolt üle antud ja Tellija poolt vastu võetud Tööle sõltumatu ekspertiis. Juhul kui teostatud töödes tuvastatakse ekspertiisi käigus või avastatakse Tellija enda poolt puudusi, teostatud tööd ei vasta Lepingule, kehtestatud eeskirjadele, -normatiividele </w:t>
      </w:r>
      <w:proofErr w:type="gramStart"/>
      <w:r w:rsidRPr="0013654C">
        <w:rPr>
          <w:sz w:val="24"/>
          <w:szCs w:val="24"/>
        </w:rPr>
        <w:t>ja</w:t>
      </w:r>
      <w:proofErr w:type="gramEnd"/>
      <w:r w:rsidRPr="0013654C">
        <w:rPr>
          <w:sz w:val="24"/>
          <w:szCs w:val="24"/>
        </w:rPr>
        <w:t xml:space="preserve"> –standarditele või kehtivale seadusandlusele, siis kohustub Töövõtja vastavad puudused omal kulul kõrvaldama. Peale puuduste kõrvaldamist toimub Poolte poolt tööde täiendav ülevaatus, aktsepteerimine ja vastava arve vastuvõtmine;</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kui</w:t>
      </w:r>
      <w:proofErr w:type="gramEnd"/>
      <w:r w:rsidRPr="0013654C">
        <w:rPr>
          <w:sz w:val="24"/>
          <w:szCs w:val="24"/>
        </w:rPr>
        <w:t xml:space="preserve"> Töövõtja ei kõrvalda puudusi üleantud Töös Tellija poolt kirjalikus nõudes määratud tähtajaks (nõude esitamisest alates 14 kalendripäeva jooksul), on Tellijal õigus anda puuduste likvideerimine kolmandatele isikutele Töövõtja kulul.</w:t>
      </w:r>
    </w:p>
    <w:p w:rsidR="00452352" w:rsidRPr="0013654C" w:rsidRDefault="00452352" w:rsidP="00452352">
      <w:pPr>
        <w:spacing w:before="120"/>
        <w:ind w:left="792" w:hanging="432"/>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Vääramatu jõud</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w:t>
      </w:r>
      <w:proofErr w:type="gramStart"/>
      <w:r w:rsidRPr="0013654C">
        <w:rPr>
          <w:sz w:val="24"/>
          <w:szCs w:val="24"/>
        </w:rPr>
        <w:t>ja</w:t>
      </w:r>
      <w:proofErr w:type="gramEnd"/>
      <w:r w:rsidRPr="0013654C">
        <w:rPr>
          <w:sz w:val="24"/>
          <w:szCs w:val="24"/>
        </w:rPr>
        <w:t xml:space="preserve"> mõistlikkuse põhimõttest lähtudes ei saanud temalt oodata, et ta Lepingu sõlmimise ajal selle asjaoluga arvestaks või seda väldiks või takistava asjaolu või selle tagajärje ületaks.</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lastRenderedPageBreak/>
        <w:t xml:space="preserve">Lepingu mittetäitmine põhjusel, mida on tekitanud vääramatu jõud, loetakse vabandatavaks üksnes tingimusel, </w:t>
      </w:r>
      <w:proofErr w:type="gramStart"/>
      <w:r w:rsidRPr="0013654C">
        <w:rPr>
          <w:sz w:val="24"/>
          <w:szCs w:val="24"/>
        </w:rPr>
        <w:t>et</w:t>
      </w:r>
      <w:proofErr w:type="gramEnd"/>
      <w:r w:rsidRPr="0013654C">
        <w:rPr>
          <w:sz w:val="24"/>
          <w:szCs w:val="24"/>
        </w:rPr>
        <w:t xml:space="preserve"> Pooled rakendavad jõupingutusi sellise olukorra vältimiseks ning tingimusel, et võetakse tarvidusele meetmed Lepingu täitmiseks. Pooled peavad oma lepinguliste kohustuste täitmist jätkama niipea, kui vääramatu jõu tegurid on kõrvaldatud.</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Pool, kelle tegevus lepingujärgsete kohustuste täimisel on takistatud vääramatu jõu asjaolude tõttu, on kohustatud sellest koheselt teisele Poolele kirjalikult teatama kolme (3) päeva jooksul.</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Viivitus ja sanktsioonid, vastutus Lepingu rikkumise eest, leppetrahvid</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Juhul kui Tellija ei täida oma Lepingujärgset maksekohustust tähtaegselt, on Töövõtjal õigus nõuda Tellijalt viivist 0</w:t>
      </w:r>
      <w:proofErr w:type="gramStart"/>
      <w:r w:rsidRPr="0013654C">
        <w:rPr>
          <w:sz w:val="24"/>
          <w:szCs w:val="24"/>
        </w:rPr>
        <w:t>,02</w:t>
      </w:r>
      <w:proofErr w:type="gramEnd"/>
      <w:r w:rsidRPr="0013654C">
        <w:rPr>
          <w:sz w:val="24"/>
          <w:szCs w:val="24"/>
        </w:rPr>
        <w:t xml:space="preserve"> % tasumisele kuuluva makse summast iga arve tasumisega viivitatud kalendripäeva eest. </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Juhul kui Töövõtja poolt ületatakse tööde üleandmise-vastuvõtmise tähtpäeva, siis maksab Tö</w:t>
      </w:r>
      <w:r w:rsidR="00C708FB">
        <w:rPr>
          <w:sz w:val="24"/>
          <w:szCs w:val="24"/>
        </w:rPr>
        <w:t>övõtja Tellijale leppetrahvi 0,2</w:t>
      </w:r>
      <w:r w:rsidRPr="0013654C">
        <w:rPr>
          <w:sz w:val="24"/>
          <w:szCs w:val="24"/>
        </w:rPr>
        <w:t>% lepingu hinnast iga viivitatud päeva eest (arvestatakse käibemaksuta summas), kuid mitte enam kui kümne (10) täisnädala jooksul.</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 xml:space="preserve">Tellijal on õigus tasaarveldada Töövõtjale maksmisele kuuluva tasuga Lepingust tulenevaid </w:t>
      </w:r>
      <w:proofErr w:type="gramStart"/>
      <w:r w:rsidRPr="0013654C">
        <w:rPr>
          <w:sz w:val="24"/>
          <w:szCs w:val="24"/>
        </w:rPr>
        <w:t>ja</w:t>
      </w:r>
      <w:proofErr w:type="gramEnd"/>
      <w:r w:rsidRPr="0013654C">
        <w:rPr>
          <w:sz w:val="24"/>
          <w:szCs w:val="24"/>
        </w:rPr>
        <w:t xml:space="preserve"> Tellija poolt rakendatavaid leppetrahve ja tekitatud kahjusid. </w:t>
      </w:r>
    </w:p>
    <w:p w:rsidR="00452352" w:rsidRPr="0013654C" w:rsidRDefault="00452352" w:rsidP="00452352">
      <w:pPr>
        <w:spacing w:before="120"/>
        <w:ind w:left="360"/>
        <w:jc w:val="both"/>
        <w:rPr>
          <w:noProof/>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 xml:space="preserve">Lepingu lõppemine, muutmine, lepingust taganemine </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 jõustub sellele allakirjutamise hetkest. Leping lõpeb lepinguliste kohustuste täieliku </w:t>
      </w:r>
      <w:proofErr w:type="gramStart"/>
      <w:r w:rsidRPr="0013654C">
        <w:rPr>
          <w:sz w:val="24"/>
          <w:szCs w:val="24"/>
        </w:rPr>
        <w:t>ja</w:t>
      </w:r>
      <w:proofErr w:type="gramEnd"/>
      <w:r w:rsidRPr="0013654C">
        <w:rPr>
          <w:sz w:val="24"/>
          <w:szCs w:val="24"/>
        </w:rPr>
        <w:t xml:space="preserve"> nõuetekohase täitmisega Poolte poolt. Leping lõpeb ka Poolte kokkuleppel, Lepingu ülesütlemisel </w:t>
      </w:r>
      <w:proofErr w:type="gramStart"/>
      <w:r w:rsidRPr="0013654C">
        <w:rPr>
          <w:sz w:val="24"/>
          <w:szCs w:val="24"/>
        </w:rPr>
        <w:t>ja</w:t>
      </w:r>
      <w:proofErr w:type="gramEnd"/>
      <w:r w:rsidRPr="0013654C">
        <w:rPr>
          <w:sz w:val="24"/>
          <w:szCs w:val="24"/>
        </w:rPr>
        <w:t xml:space="preserve"> EV seadusandluses ettenähtud alustel.</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Lepingut võib muuta või täiendada ainult Poolte nõusolekul kirjalikus vormis. Muudatused </w:t>
      </w:r>
      <w:proofErr w:type="gramStart"/>
      <w:r w:rsidRPr="0013654C">
        <w:rPr>
          <w:sz w:val="24"/>
          <w:szCs w:val="24"/>
        </w:rPr>
        <w:t>ja</w:t>
      </w:r>
      <w:proofErr w:type="gramEnd"/>
      <w:r w:rsidRPr="0013654C">
        <w:rPr>
          <w:sz w:val="24"/>
          <w:szCs w:val="24"/>
        </w:rPr>
        <w:t xml:space="preserve"> täiendused Lepingule on kehtivad, kui need on sõlmitud kirjalikult ja alla kirjutatud Poolte volitatud esindajate poolt.</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Lepingut muuta sooviv Pool esitab muudatusettepanekud teisele Poolele kirjalikult. Pool on kohustatud nimetatud ettepaneku läbi vaatama </w:t>
      </w:r>
      <w:proofErr w:type="gramStart"/>
      <w:r w:rsidRPr="0013654C">
        <w:rPr>
          <w:sz w:val="24"/>
          <w:szCs w:val="24"/>
        </w:rPr>
        <w:t>ja</w:t>
      </w:r>
      <w:proofErr w:type="gramEnd"/>
      <w:r w:rsidRPr="0013654C">
        <w:rPr>
          <w:sz w:val="24"/>
          <w:szCs w:val="24"/>
        </w:rPr>
        <w:t xml:space="preserve"> ettepaneku esitanud Poolele kirjalikult vastama hiljemalt 1 nädala jooksul arvates ettepaneku saamisest. Juhul kui Pooled jõuavad Lepingu muutmise või täiendamise suhtes kokkuleppele, loetakse muudatus või täiendus edaspidi Lepingu lahutamatuks lisaks.</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Tellijal on õigus Lepingust taganeda: </w:t>
      </w:r>
    </w:p>
    <w:p w:rsidR="00452352" w:rsidRPr="0013654C" w:rsidRDefault="00452352" w:rsidP="00452352">
      <w:pPr>
        <w:numPr>
          <w:ilvl w:val="2"/>
          <w:numId w:val="3"/>
        </w:numPr>
        <w:suppressAutoHyphens/>
        <w:spacing w:before="120"/>
        <w:jc w:val="both"/>
        <w:rPr>
          <w:sz w:val="24"/>
          <w:szCs w:val="24"/>
        </w:rPr>
      </w:pPr>
      <w:r w:rsidRPr="0013654C">
        <w:rPr>
          <w:sz w:val="24"/>
          <w:szCs w:val="24"/>
        </w:rPr>
        <w:t>kui Töövõtja ei asu õigeaegselt Lepingut täitma ning tööde lõpetamine tähtajaks muutub ilmselt võimatuks;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 xml:space="preserve">kui Töövõtja teeb töid aeglaselt ning tööde lõpetamine tähtajaks muutub ilmselt võimatuks;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kui Töövõtja ei vii Lepingutingimustele mittevastavaid töid Lepingutingimustega vastavusse või viivitab oluliselt (üle 14 päeva) töö Lepingutingimustega vastavusse viimisega;</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kui</w:t>
      </w:r>
      <w:proofErr w:type="gramEnd"/>
      <w:r w:rsidRPr="0013654C">
        <w:rPr>
          <w:sz w:val="24"/>
          <w:szCs w:val="24"/>
        </w:rPr>
        <w:t xml:space="preserve"> Lepingu täitmise ajal kaotavad Töövõtjale väljastatud ja lepinguliste tööde teostamiseks vajalikud registreeringud või tegevusload kehtivuse ja Töövõtja ei võta ette toiminguid nende pikendamiseks või uute väljastamiseks.</w:t>
      </w:r>
    </w:p>
    <w:p w:rsidR="00452352" w:rsidRPr="0013654C" w:rsidRDefault="00452352" w:rsidP="00452352">
      <w:pPr>
        <w:pStyle w:val="Loendilik"/>
        <w:numPr>
          <w:ilvl w:val="1"/>
          <w:numId w:val="3"/>
        </w:numPr>
        <w:spacing w:before="120"/>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lastRenderedPageBreak/>
        <w:t>Töövõtjal on õigus lepingust taganeda:</w:t>
      </w:r>
    </w:p>
    <w:p w:rsidR="00452352" w:rsidRPr="0013654C" w:rsidRDefault="00452352" w:rsidP="00452352">
      <w:pPr>
        <w:pStyle w:val="Loendilik"/>
        <w:numPr>
          <w:ilvl w:val="2"/>
          <w:numId w:val="3"/>
        </w:numPr>
        <w:spacing w:before="120"/>
        <w:jc w:val="both"/>
        <w:rPr>
          <w:rFonts w:ascii="Times New Roman" w:eastAsia="Times New Roman" w:hAnsi="Times New Roman"/>
          <w:sz w:val="24"/>
          <w:szCs w:val="24"/>
          <w:lang w:val="en-GB"/>
        </w:rPr>
      </w:pPr>
      <w:proofErr w:type="gramStart"/>
      <w:r w:rsidRPr="0013654C">
        <w:rPr>
          <w:rFonts w:ascii="Times New Roman" w:eastAsia="Times New Roman" w:hAnsi="Times New Roman"/>
          <w:sz w:val="24"/>
          <w:szCs w:val="24"/>
          <w:lang w:val="en-GB"/>
        </w:rPr>
        <w:t>kui</w:t>
      </w:r>
      <w:proofErr w:type="gramEnd"/>
      <w:r w:rsidRPr="0013654C">
        <w:rPr>
          <w:rFonts w:ascii="Times New Roman" w:eastAsia="Times New Roman" w:hAnsi="Times New Roman"/>
          <w:sz w:val="24"/>
          <w:szCs w:val="24"/>
          <w:lang w:val="en-GB"/>
        </w:rPr>
        <w:t xml:space="preserve"> Tellija ei täida temale punktis 9.3 pandud kohustusi.</w:t>
      </w:r>
    </w:p>
    <w:p w:rsidR="00452352" w:rsidRPr="0013654C" w:rsidRDefault="00452352" w:rsidP="00452352">
      <w:pPr>
        <w:pStyle w:val="Loendilik"/>
        <w:spacing w:before="120"/>
        <w:ind w:left="1364"/>
        <w:jc w:val="both"/>
        <w:rPr>
          <w:rFonts w:ascii="Times New Roman" w:eastAsia="Times New Roman" w:hAnsi="Times New Roman"/>
          <w:sz w:val="24"/>
          <w:szCs w:val="24"/>
          <w:lang w:val="en-GB"/>
        </w:rPr>
      </w:pPr>
    </w:p>
    <w:p w:rsidR="00452352" w:rsidRPr="0013654C" w:rsidRDefault="00452352" w:rsidP="00452352">
      <w:pPr>
        <w:numPr>
          <w:ilvl w:val="0"/>
          <w:numId w:val="3"/>
        </w:numPr>
        <w:suppressAutoHyphens/>
        <w:spacing w:before="120"/>
        <w:jc w:val="both"/>
        <w:rPr>
          <w:sz w:val="24"/>
          <w:szCs w:val="24"/>
        </w:rPr>
      </w:pPr>
      <w:r w:rsidRPr="0013654C">
        <w:rPr>
          <w:sz w:val="24"/>
          <w:szCs w:val="24"/>
        </w:rPr>
        <w:t xml:space="preserve">Informatsioon  </w:t>
      </w:r>
    </w:p>
    <w:p w:rsidR="00452352" w:rsidRPr="0013654C" w:rsidRDefault="0013654C" w:rsidP="00452352">
      <w:pPr>
        <w:numPr>
          <w:ilvl w:val="1"/>
          <w:numId w:val="3"/>
        </w:numPr>
        <w:suppressAutoHyphens/>
        <w:spacing w:before="120"/>
        <w:ind w:left="851" w:hanging="567"/>
        <w:jc w:val="both"/>
        <w:rPr>
          <w:sz w:val="24"/>
          <w:szCs w:val="24"/>
        </w:rPr>
      </w:pPr>
      <w:r w:rsidRPr="0013654C">
        <w:rPr>
          <w:sz w:val="24"/>
          <w:szCs w:val="24"/>
        </w:rPr>
        <w:t>Pool</w:t>
      </w:r>
      <w:r w:rsidR="00452352" w:rsidRPr="0013654C">
        <w:rPr>
          <w:sz w:val="24"/>
          <w:szCs w:val="24"/>
        </w:rPr>
        <w:t xml:space="preserve"> kohustub teist poolt informeerima kõikidest olulistest asjaoludest, mis võivad mõjutada või takistada käesolevas Lepingus sätestatud kohustuste täitmist või õiguste realiseerimist. </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Kõik käesoleva Lepingu täitmisega või Lepingust tulenevate vaidlustega seotud teated </w:t>
      </w:r>
      <w:proofErr w:type="gramStart"/>
      <w:r w:rsidRPr="0013654C">
        <w:rPr>
          <w:sz w:val="24"/>
          <w:szCs w:val="24"/>
        </w:rPr>
        <w:t>ja</w:t>
      </w:r>
      <w:proofErr w:type="gramEnd"/>
      <w:r w:rsidRPr="0013654C">
        <w:rPr>
          <w:sz w:val="24"/>
          <w:szCs w:val="24"/>
        </w:rPr>
        <w:t xml:space="preserve"> informatsioon loetakse ametlikult ja kooskõlas käesoleva Lepinguga esitatuks, kui need teated on Poolele edastatud kirjalikult Lepingus toodud Poole kontaktaadressil</w:t>
      </w:r>
      <w:r w:rsidRPr="0013654C">
        <w:rPr>
          <w:bCs/>
          <w:sz w:val="24"/>
          <w:szCs w:val="24"/>
        </w:rPr>
        <w:t>.</w:t>
      </w:r>
    </w:p>
    <w:p w:rsidR="00452352" w:rsidRPr="0013654C" w:rsidRDefault="00452352" w:rsidP="00452352">
      <w:pPr>
        <w:suppressAutoHyphens/>
        <w:spacing w:before="120"/>
        <w:ind w:left="851"/>
        <w:jc w:val="both"/>
        <w:rPr>
          <w:sz w:val="24"/>
          <w:szCs w:val="24"/>
        </w:rPr>
      </w:pPr>
    </w:p>
    <w:p w:rsidR="00452352" w:rsidRPr="0013654C" w:rsidRDefault="00452352" w:rsidP="00452352"/>
    <w:p w:rsidR="00452352" w:rsidRPr="0013654C" w:rsidRDefault="00452352" w:rsidP="00452352">
      <w:pPr>
        <w:pStyle w:val="Loendilik"/>
        <w:numPr>
          <w:ilvl w:val="0"/>
          <w:numId w:val="3"/>
        </w:numPr>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Vaidluste lahendamine  </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Kõik Lepingu täitmisest, muutmisest, lõpetamisest või vastutuse kohaldamisest tulenevad vaidlusküsimused lahendatakse Poolte vaheliste läbirääkimiste teel.</w:t>
      </w:r>
    </w:p>
    <w:p w:rsidR="00452352" w:rsidRPr="0013654C" w:rsidRDefault="00452352" w:rsidP="00C9193F">
      <w:pPr>
        <w:numPr>
          <w:ilvl w:val="1"/>
          <w:numId w:val="3"/>
        </w:numPr>
        <w:suppressAutoHyphens/>
        <w:spacing w:before="120"/>
        <w:ind w:left="851" w:hanging="567"/>
        <w:jc w:val="both"/>
        <w:rPr>
          <w:sz w:val="24"/>
          <w:szCs w:val="24"/>
        </w:rPr>
      </w:pPr>
      <w:r w:rsidRPr="0013654C">
        <w:rPr>
          <w:sz w:val="24"/>
          <w:szCs w:val="24"/>
        </w:rPr>
        <w:t>Juhul kui läbirääkimiste teel ei õnnestu kokkulepet saavutada, siis lahendatakse vaidlus kohtus</w:t>
      </w:r>
      <w:bookmarkStart w:id="1" w:name="_GoBack"/>
      <w:bookmarkEnd w:id="1"/>
      <w:r w:rsidRPr="0013654C">
        <w:rPr>
          <w:color w:val="000000"/>
          <w:sz w:val="24"/>
          <w:szCs w:val="24"/>
        </w:rPr>
        <w:t>.</w:t>
      </w:r>
      <w:r w:rsidRPr="0013654C">
        <w:rPr>
          <w:sz w:val="24"/>
          <w:szCs w:val="24"/>
        </w:rPr>
        <w:t xml:space="preserve">  </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Lepingu lisad</w:t>
      </w:r>
    </w:p>
    <w:p w:rsidR="00452352" w:rsidRPr="0013654C" w:rsidRDefault="00452352" w:rsidP="00452352">
      <w:pPr>
        <w:spacing w:before="120"/>
        <w:ind w:left="1418" w:hanging="698"/>
        <w:jc w:val="both"/>
        <w:rPr>
          <w:sz w:val="24"/>
          <w:szCs w:val="24"/>
        </w:rPr>
      </w:pPr>
      <w:r w:rsidRPr="0013654C">
        <w:rPr>
          <w:sz w:val="24"/>
          <w:szCs w:val="24"/>
        </w:rPr>
        <w:t>Lisa 1</w:t>
      </w:r>
      <w:r w:rsidR="0013654C" w:rsidRPr="0013654C">
        <w:rPr>
          <w:sz w:val="24"/>
          <w:szCs w:val="24"/>
        </w:rPr>
        <w:t>.</w:t>
      </w:r>
      <w:r w:rsidRPr="0013654C">
        <w:rPr>
          <w:sz w:val="24"/>
          <w:szCs w:val="24"/>
        </w:rPr>
        <w:tab/>
      </w:r>
      <w:r w:rsidR="0013654C" w:rsidRPr="0013654C">
        <w:rPr>
          <w:sz w:val="24"/>
          <w:szCs w:val="24"/>
        </w:rPr>
        <w:t>…..</w:t>
      </w:r>
      <w:r w:rsidRPr="0013654C">
        <w:rPr>
          <w:sz w:val="24"/>
          <w:szCs w:val="24"/>
        </w:rPr>
        <w:t xml:space="preserve"> </w:t>
      </w:r>
      <w:proofErr w:type="gramStart"/>
      <w:r w:rsidRPr="0013654C">
        <w:rPr>
          <w:sz w:val="24"/>
          <w:szCs w:val="24"/>
        </w:rPr>
        <w:t>pakkumus</w:t>
      </w:r>
      <w:proofErr w:type="gramEnd"/>
      <w:r w:rsidRPr="0013654C">
        <w:rPr>
          <w:sz w:val="24"/>
          <w:szCs w:val="24"/>
        </w:rPr>
        <w:t>;</w:t>
      </w:r>
    </w:p>
    <w:p w:rsidR="00452352" w:rsidRPr="0013654C" w:rsidRDefault="00452352" w:rsidP="00452352">
      <w:pPr>
        <w:spacing w:before="120"/>
        <w:ind w:left="720"/>
        <w:jc w:val="both"/>
        <w:rPr>
          <w:sz w:val="24"/>
          <w:szCs w:val="24"/>
        </w:rPr>
      </w:pPr>
      <w:r w:rsidRPr="0013654C">
        <w:rPr>
          <w:sz w:val="24"/>
          <w:szCs w:val="24"/>
        </w:rPr>
        <w:t>Lisa 2</w:t>
      </w:r>
      <w:r w:rsidR="0013654C" w:rsidRPr="0013654C">
        <w:rPr>
          <w:sz w:val="24"/>
          <w:szCs w:val="24"/>
        </w:rPr>
        <w:t>.</w:t>
      </w:r>
      <w:r w:rsidRPr="0013654C">
        <w:rPr>
          <w:sz w:val="24"/>
          <w:szCs w:val="24"/>
        </w:rPr>
        <w:tab/>
        <w:t>Hankedokumen</w:t>
      </w:r>
      <w:r w:rsidR="0013654C" w:rsidRPr="0013654C">
        <w:rPr>
          <w:sz w:val="24"/>
          <w:szCs w:val="24"/>
        </w:rPr>
        <w:t>t “Lähteülesanne</w:t>
      </w:r>
      <w:r w:rsidR="001C7C93">
        <w:rPr>
          <w:sz w:val="24"/>
          <w:szCs w:val="24"/>
        </w:rPr>
        <w:t xml:space="preserve"> projekteerimisele</w:t>
      </w:r>
      <w:r w:rsidR="0013654C" w:rsidRPr="0013654C">
        <w:rPr>
          <w:sz w:val="24"/>
          <w:szCs w:val="24"/>
        </w:rPr>
        <w:t>”</w:t>
      </w:r>
    </w:p>
    <w:p w:rsidR="00452352" w:rsidRPr="0013654C" w:rsidRDefault="00452352" w:rsidP="00452352">
      <w:pPr>
        <w:spacing w:before="120"/>
        <w:jc w:val="both"/>
        <w:rPr>
          <w:color w:val="000000"/>
          <w:sz w:val="24"/>
          <w:szCs w:val="24"/>
        </w:rPr>
      </w:pPr>
    </w:p>
    <w:p w:rsidR="0013654C" w:rsidRPr="0013654C" w:rsidRDefault="0013654C" w:rsidP="00452352">
      <w:pPr>
        <w:suppressAutoHyphens/>
        <w:spacing w:before="120"/>
        <w:ind w:left="360"/>
        <w:jc w:val="both"/>
        <w:rPr>
          <w:iCs/>
          <w:sz w:val="24"/>
          <w:szCs w:val="24"/>
        </w:rPr>
      </w:pPr>
      <w:r w:rsidRPr="0013654C">
        <w:rPr>
          <w:iCs/>
          <w:sz w:val="24"/>
          <w:szCs w:val="24"/>
        </w:rPr>
        <w:t>Tellija</w:t>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t>Töövõtja</w:t>
      </w:r>
    </w:p>
    <w:p w:rsidR="0013654C" w:rsidRPr="0013654C" w:rsidRDefault="0013654C" w:rsidP="00452352">
      <w:pPr>
        <w:suppressAutoHyphens/>
        <w:spacing w:before="120"/>
        <w:ind w:left="360"/>
        <w:jc w:val="both"/>
        <w:rPr>
          <w:iCs/>
          <w:sz w:val="24"/>
          <w:szCs w:val="24"/>
        </w:rPr>
      </w:pPr>
      <w:r w:rsidRPr="0013654C">
        <w:rPr>
          <w:iCs/>
          <w:sz w:val="24"/>
          <w:szCs w:val="24"/>
        </w:rPr>
        <w:t>Aivar Riisalu</w:t>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t>…………………..</w:t>
      </w:r>
    </w:p>
    <w:p w:rsidR="0013654C" w:rsidRPr="0013654C" w:rsidRDefault="0013654C" w:rsidP="00452352">
      <w:pPr>
        <w:suppressAutoHyphens/>
        <w:spacing w:before="120"/>
        <w:ind w:left="360"/>
        <w:jc w:val="both"/>
        <w:rPr>
          <w:iCs/>
          <w:sz w:val="24"/>
          <w:szCs w:val="24"/>
        </w:rPr>
      </w:pPr>
    </w:p>
    <w:p w:rsidR="0013654C" w:rsidRPr="0013654C" w:rsidRDefault="00452352" w:rsidP="0013654C">
      <w:pPr>
        <w:suppressAutoHyphens/>
        <w:spacing w:before="120"/>
        <w:ind w:left="360"/>
        <w:jc w:val="both"/>
        <w:rPr>
          <w:i/>
          <w:iCs/>
          <w:sz w:val="24"/>
          <w:szCs w:val="24"/>
        </w:rPr>
      </w:pPr>
      <w:r w:rsidRPr="0013654C">
        <w:rPr>
          <w:i/>
          <w:iCs/>
          <w:sz w:val="24"/>
          <w:szCs w:val="24"/>
        </w:rPr>
        <w:t>/allkirjastatud digitaalselt/</w:t>
      </w:r>
      <w:r w:rsidR="0013654C" w:rsidRPr="0013654C">
        <w:rPr>
          <w:i/>
          <w:iCs/>
          <w:sz w:val="24"/>
          <w:szCs w:val="24"/>
        </w:rPr>
        <w:tab/>
      </w:r>
      <w:r w:rsidR="0013654C" w:rsidRPr="0013654C">
        <w:rPr>
          <w:i/>
          <w:iCs/>
          <w:sz w:val="24"/>
          <w:szCs w:val="24"/>
        </w:rPr>
        <w:tab/>
      </w:r>
      <w:r w:rsidR="0013654C" w:rsidRPr="0013654C">
        <w:rPr>
          <w:i/>
          <w:iCs/>
          <w:sz w:val="24"/>
          <w:szCs w:val="24"/>
        </w:rPr>
        <w:tab/>
      </w:r>
      <w:r w:rsidR="0013654C" w:rsidRPr="0013654C">
        <w:rPr>
          <w:i/>
          <w:iCs/>
          <w:sz w:val="24"/>
          <w:szCs w:val="24"/>
        </w:rPr>
        <w:tab/>
      </w:r>
      <w:r w:rsidR="0013654C" w:rsidRPr="0013654C">
        <w:rPr>
          <w:i/>
          <w:iCs/>
          <w:sz w:val="24"/>
          <w:szCs w:val="24"/>
        </w:rPr>
        <w:tab/>
        <w:t>/allkirjastatud digitaalselt/</w:t>
      </w:r>
    </w:p>
    <w:p w:rsidR="00452352" w:rsidRPr="0013654C" w:rsidRDefault="00452352" w:rsidP="00452352">
      <w:pPr>
        <w:suppressAutoHyphens/>
        <w:spacing w:before="120"/>
        <w:ind w:left="360"/>
        <w:jc w:val="both"/>
        <w:rPr>
          <w:i/>
          <w:iCs/>
          <w:sz w:val="24"/>
          <w:szCs w:val="24"/>
        </w:rPr>
      </w:pPr>
    </w:p>
    <w:p w:rsidR="00452352" w:rsidRPr="0013654C" w:rsidRDefault="00452352" w:rsidP="00452352">
      <w:pPr>
        <w:jc w:val="both"/>
      </w:pPr>
    </w:p>
    <w:p w:rsidR="00DD6E06" w:rsidRPr="0013654C" w:rsidRDefault="00DD6E06"/>
    <w:sectPr w:rsidR="00DD6E06" w:rsidRPr="0013654C" w:rsidSect="00C90D96">
      <w:headerReference w:type="default" r:id="rId8"/>
      <w:footerReference w:type="default" r:id="rId9"/>
      <w:headerReference w:type="first" r:id="rId10"/>
      <w:footerReference w:type="first" r:id="rId11"/>
      <w:pgSz w:w="11907" w:h="16840" w:code="9"/>
      <w:pgMar w:top="993" w:right="992" w:bottom="1134" w:left="1276" w:header="567" w:footer="359" w:gutter="0"/>
      <w:pgNumType w:start="1"/>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8D1" w:rsidRDefault="003128D1">
      <w:r>
        <w:separator/>
      </w:r>
    </w:p>
  </w:endnote>
  <w:endnote w:type="continuationSeparator" w:id="0">
    <w:p w:rsidR="003128D1" w:rsidRDefault="0031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443523"/>
      <w:docPartObj>
        <w:docPartGallery w:val="Page Numbers (Bottom of Page)"/>
        <w:docPartUnique/>
      </w:docPartObj>
    </w:sdtPr>
    <w:sdtEndPr/>
    <w:sdtContent>
      <w:p w:rsidR="00C90D96" w:rsidRDefault="0013654C">
        <w:pPr>
          <w:pStyle w:val="Jalus"/>
          <w:jc w:val="right"/>
        </w:pPr>
        <w:r>
          <w:fldChar w:fldCharType="begin"/>
        </w:r>
        <w:r>
          <w:instrText>PAGE   \* MERGEFORMAT</w:instrText>
        </w:r>
        <w:r>
          <w:fldChar w:fldCharType="separate"/>
        </w:r>
        <w:r w:rsidR="0021058E" w:rsidRPr="0021058E">
          <w:rPr>
            <w:noProof/>
            <w:lang w:val="et-EE"/>
          </w:rPr>
          <w:t>6</w:t>
        </w:r>
        <w:r>
          <w:fldChar w:fldCharType="end"/>
        </w:r>
      </w:p>
    </w:sdtContent>
  </w:sdt>
  <w:p w:rsidR="00EF0A4D" w:rsidRDefault="003128D1">
    <w:pPr>
      <w:pStyle w:val="Jalus"/>
      <w:tabs>
        <w:tab w:val="left" w:pos="2835"/>
        <w:tab w:val="left" w:pos="4962"/>
        <w:tab w:val="left" w:pos="8647"/>
      </w:tabs>
      <w:rPr>
        <w:lang w:val="et-E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155003"/>
      <w:docPartObj>
        <w:docPartGallery w:val="Page Numbers (Bottom of Page)"/>
        <w:docPartUnique/>
      </w:docPartObj>
    </w:sdtPr>
    <w:sdtEndPr/>
    <w:sdtContent>
      <w:p w:rsidR="00C90D96" w:rsidRDefault="0013654C">
        <w:pPr>
          <w:pStyle w:val="Jalus"/>
          <w:jc w:val="right"/>
        </w:pPr>
        <w:r>
          <w:fldChar w:fldCharType="begin"/>
        </w:r>
        <w:r>
          <w:instrText>PAGE   \* MERGEFORMAT</w:instrText>
        </w:r>
        <w:r>
          <w:fldChar w:fldCharType="separate"/>
        </w:r>
        <w:r w:rsidR="0021058E" w:rsidRPr="0021058E">
          <w:rPr>
            <w:noProof/>
            <w:lang w:val="et-EE"/>
          </w:rPr>
          <w:t>1</w:t>
        </w:r>
        <w:r>
          <w:fldChar w:fldCharType="end"/>
        </w:r>
      </w:p>
    </w:sdtContent>
  </w:sdt>
  <w:p w:rsidR="00EF0A4D" w:rsidRDefault="003128D1" w:rsidP="00A14E93">
    <w:pPr>
      <w:widowControl w:val="0"/>
      <w:jc w:val="center"/>
      <w:rPr>
        <w:lang w:val="et-E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8D1" w:rsidRDefault="003128D1">
      <w:r>
        <w:separator/>
      </w:r>
    </w:p>
  </w:footnote>
  <w:footnote w:type="continuationSeparator" w:id="0">
    <w:p w:rsidR="003128D1" w:rsidRDefault="00312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A4D" w:rsidRPr="006A554D" w:rsidRDefault="003128D1">
    <w:pPr>
      <w:widowControl w:val="0"/>
      <w:ind w:right="1134"/>
      <w:jc w:val="right"/>
      <w:rPr>
        <w:rFonts w:ascii="Calibri" w:hAnsi="Calibri" w:cs="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662506"/>
      <w:docPartObj>
        <w:docPartGallery w:val="Page Numbers (Top of Page)"/>
        <w:docPartUnique/>
      </w:docPartObj>
    </w:sdtPr>
    <w:sdtEndPr/>
    <w:sdtContent>
      <w:p w:rsidR="008D41BA" w:rsidRDefault="003128D1">
        <w:pPr>
          <w:pStyle w:val="Pis"/>
          <w:jc w:val="right"/>
        </w:pPr>
      </w:p>
    </w:sdtContent>
  </w:sdt>
  <w:p w:rsidR="008D41BA" w:rsidRDefault="003128D1">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352"/>
    <w:rsid w:val="00036B23"/>
    <w:rsid w:val="00062CF4"/>
    <w:rsid w:val="0013654C"/>
    <w:rsid w:val="001C7C93"/>
    <w:rsid w:val="0021058E"/>
    <w:rsid w:val="003128D1"/>
    <w:rsid w:val="003473CC"/>
    <w:rsid w:val="003576CC"/>
    <w:rsid w:val="00377A5C"/>
    <w:rsid w:val="00452352"/>
    <w:rsid w:val="004F7DDD"/>
    <w:rsid w:val="006E5631"/>
    <w:rsid w:val="00824EBB"/>
    <w:rsid w:val="00C708FB"/>
    <w:rsid w:val="00D53DEC"/>
    <w:rsid w:val="00DD6E06"/>
    <w:rsid w:val="00EC4AA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EDA32"/>
  <w15:chartTrackingRefBased/>
  <w15:docId w15:val="{F0204850-6EC4-415E-94AB-BB5BDBC8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452352"/>
    <w:pPr>
      <w:autoSpaceDE w:val="0"/>
      <w:autoSpaceDN w:val="0"/>
      <w:spacing w:after="0" w:line="240" w:lineRule="auto"/>
    </w:pPr>
    <w:rPr>
      <w:rFonts w:ascii="Times New Roman" w:eastAsia="Times New Roman" w:hAnsi="Times New Roman" w:cs="Times New Roman"/>
      <w:sz w:val="20"/>
      <w:szCs w:val="20"/>
      <w:lang w:val="en-GB"/>
    </w:rPr>
  </w:style>
  <w:style w:type="paragraph" w:styleId="Pealkiri9">
    <w:name w:val="heading 9"/>
    <w:basedOn w:val="Normaallaad"/>
    <w:next w:val="Normaallaad"/>
    <w:link w:val="Pealkiri9Mrk"/>
    <w:qFormat/>
    <w:rsid w:val="00452352"/>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9Mrk">
    <w:name w:val="Pealkiri 9 Märk"/>
    <w:basedOn w:val="Liguvaikefont"/>
    <w:link w:val="Pealkiri9"/>
    <w:rsid w:val="00452352"/>
    <w:rPr>
      <w:rFonts w:ascii="Times New Roman" w:eastAsia="Times New Roman" w:hAnsi="Times New Roman" w:cs="Times New Roman"/>
      <w:b/>
      <w:bCs/>
      <w:sz w:val="24"/>
      <w:szCs w:val="24"/>
      <w:lang w:val="x-none"/>
    </w:rPr>
  </w:style>
  <w:style w:type="paragraph" w:styleId="Jalus">
    <w:name w:val="footer"/>
    <w:basedOn w:val="Normaallaad"/>
    <w:link w:val="JalusMrk"/>
    <w:uiPriority w:val="99"/>
    <w:rsid w:val="00452352"/>
    <w:pPr>
      <w:tabs>
        <w:tab w:val="center" w:pos="4153"/>
        <w:tab w:val="right" w:pos="8306"/>
      </w:tabs>
    </w:pPr>
  </w:style>
  <w:style w:type="character" w:customStyle="1" w:styleId="JalusMrk">
    <w:name w:val="Jalus Märk"/>
    <w:basedOn w:val="Liguvaikefont"/>
    <w:link w:val="Jalus"/>
    <w:uiPriority w:val="99"/>
    <w:rsid w:val="00452352"/>
    <w:rPr>
      <w:rFonts w:ascii="Times New Roman" w:eastAsia="Times New Roman" w:hAnsi="Times New Roman" w:cs="Times New Roman"/>
      <w:sz w:val="20"/>
      <w:szCs w:val="20"/>
      <w:lang w:val="en-GB"/>
    </w:rPr>
  </w:style>
  <w:style w:type="paragraph" w:styleId="Loendilik">
    <w:name w:val="List Paragraph"/>
    <w:basedOn w:val="Normaallaad"/>
    <w:uiPriority w:val="34"/>
    <w:qFormat/>
    <w:rsid w:val="00452352"/>
    <w:pPr>
      <w:autoSpaceDE/>
      <w:autoSpaceDN/>
      <w:spacing w:after="200" w:line="276" w:lineRule="auto"/>
      <w:ind w:left="720"/>
      <w:contextualSpacing/>
    </w:pPr>
    <w:rPr>
      <w:rFonts w:ascii="Calibri" w:eastAsia="Calibri" w:hAnsi="Calibri"/>
      <w:sz w:val="22"/>
      <w:szCs w:val="22"/>
      <w:lang w:val="et-EE"/>
    </w:rPr>
  </w:style>
  <w:style w:type="paragraph" w:styleId="Pis">
    <w:name w:val="header"/>
    <w:basedOn w:val="Normaallaad"/>
    <w:link w:val="PisMrk"/>
    <w:uiPriority w:val="99"/>
    <w:unhideWhenUsed/>
    <w:rsid w:val="00452352"/>
    <w:pPr>
      <w:tabs>
        <w:tab w:val="center" w:pos="4536"/>
        <w:tab w:val="right" w:pos="9072"/>
      </w:tabs>
    </w:pPr>
  </w:style>
  <w:style w:type="character" w:customStyle="1" w:styleId="PisMrk">
    <w:name w:val="Päis Märk"/>
    <w:basedOn w:val="Liguvaikefont"/>
    <w:link w:val="Pis"/>
    <w:uiPriority w:val="99"/>
    <w:rsid w:val="00452352"/>
    <w:rPr>
      <w:rFonts w:ascii="Times New Roman" w:eastAsia="Times New Roman" w:hAnsi="Times New Roman" w:cs="Times New Roman"/>
      <w:sz w:val="20"/>
      <w:szCs w:val="20"/>
      <w:lang w:val="en-GB"/>
    </w:rPr>
  </w:style>
  <w:style w:type="paragraph" w:customStyle="1" w:styleId="Default">
    <w:name w:val="Default"/>
    <w:rsid w:val="00452352"/>
    <w:pPr>
      <w:autoSpaceDE w:val="0"/>
      <w:autoSpaceDN w:val="0"/>
      <w:adjustRightInd w:val="0"/>
      <w:spacing w:after="0" w:line="240" w:lineRule="auto"/>
    </w:pPr>
    <w:rPr>
      <w:rFonts w:ascii="Times New Roman" w:hAnsi="Times New Roman" w:cs="Times New Roman"/>
      <w:color w:val="000000"/>
      <w:sz w:val="24"/>
      <w:szCs w:val="24"/>
    </w:rPr>
  </w:style>
  <w:style w:type="character" w:styleId="Hperlink">
    <w:name w:val="Hyperlink"/>
    <w:basedOn w:val="Liguvaikefont"/>
    <w:uiPriority w:val="99"/>
    <w:unhideWhenUsed/>
    <w:rsid w:val="001365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aivo.kaus@laanenigula.e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2140</Words>
  <Characters>12418</Characters>
  <Application>Microsoft Office Word</Application>
  <DocSecurity>0</DocSecurity>
  <Lines>103</Lines>
  <Paragraphs>29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9</cp:revision>
  <dcterms:created xsi:type="dcterms:W3CDTF">2022-07-21T18:56:00Z</dcterms:created>
  <dcterms:modified xsi:type="dcterms:W3CDTF">2022-11-22T10:21:00Z</dcterms:modified>
</cp:coreProperties>
</file>